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42" w:rsidRPr="00FA4CB6" w:rsidRDefault="001F7B80" w:rsidP="00B94542">
      <w:pPr>
        <w:spacing w:after="0" w:line="240" w:lineRule="auto"/>
        <w:jc w:val="center"/>
        <w:rPr>
          <w:rFonts w:ascii="Book Antiqua" w:hAnsi="Book Antiqua" w:cs="Times New Roman"/>
          <w:b/>
          <w:sz w:val="18"/>
          <w:szCs w:val="18"/>
        </w:rPr>
      </w:pPr>
      <w:r>
        <w:rPr>
          <w:rFonts w:ascii="Book Antiqua" w:hAnsi="Book Antiqua" w:cs="Times New Roman"/>
          <w:b/>
          <w:sz w:val="18"/>
          <w:szCs w:val="18"/>
        </w:rPr>
        <w:t>CE</w:t>
      </w:r>
      <w:r w:rsidR="00B94542" w:rsidRPr="00FA4CB6">
        <w:rPr>
          <w:rFonts w:ascii="Book Antiqua" w:hAnsi="Book Antiqua" w:cs="Times New Roman"/>
          <w:b/>
          <w:sz w:val="18"/>
          <w:szCs w:val="18"/>
        </w:rPr>
        <w:t>NTRAL BANK OF INDIA</w:t>
      </w:r>
    </w:p>
    <w:p w:rsidR="00E43FE2" w:rsidRPr="00FA4CB6" w:rsidRDefault="00E43FE2" w:rsidP="00B94542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FA4CB6">
        <w:rPr>
          <w:rFonts w:ascii="Book Antiqua" w:hAnsi="Book Antiqua"/>
          <w:b/>
          <w:sz w:val="18"/>
          <w:szCs w:val="18"/>
        </w:rPr>
        <w:t xml:space="preserve">Central Office: </w:t>
      </w:r>
      <w:proofErr w:type="spellStart"/>
      <w:r w:rsidRPr="00FA4CB6">
        <w:rPr>
          <w:rFonts w:ascii="Book Antiqua" w:hAnsi="Book Antiqua"/>
          <w:b/>
          <w:sz w:val="18"/>
          <w:szCs w:val="18"/>
        </w:rPr>
        <w:t>Chander</w:t>
      </w:r>
      <w:proofErr w:type="spellEnd"/>
      <w:r w:rsidRPr="00FA4CB6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FA4CB6">
        <w:rPr>
          <w:rFonts w:ascii="Book Antiqua" w:hAnsi="Book Antiqua"/>
          <w:b/>
          <w:sz w:val="18"/>
          <w:szCs w:val="18"/>
        </w:rPr>
        <w:t>Mukhi</w:t>
      </w:r>
      <w:proofErr w:type="spellEnd"/>
      <w:r w:rsidR="008A12B7" w:rsidRPr="00FA4CB6">
        <w:rPr>
          <w:rFonts w:ascii="Book Antiqua" w:hAnsi="Book Antiqua"/>
          <w:b/>
          <w:sz w:val="18"/>
          <w:szCs w:val="18"/>
        </w:rPr>
        <w:t xml:space="preserve">, </w:t>
      </w:r>
      <w:proofErr w:type="spellStart"/>
      <w:r w:rsidR="008A12B7" w:rsidRPr="00FA4CB6">
        <w:rPr>
          <w:rFonts w:ascii="Book Antiqua" w:hAnsi="Book Antiqua"/>
          <w:b/>
          <w:sz w:val="18"/>
          <w:szCs w:val="18"/>
        </w:rPr>
        <w:t>Nariman</w:t>
      </w:r>
      <w:proofErr w:type="spellEnd"/>
      <w:r w:rsidRPr="00FA4CB6">
        <w:rPr>
          <w:rFonts w:ascii="Book Antiqua" w:hAnsi="Book Antiqua"/>
          <w:b/>
          <w:sz w:val="18"/>
          <w:szCs w:val="18"/>
        </w:rPr>
        <w:t xml:space="preserve"> Point, Mumbai - 400 021</w:t>
      </w:r>
    </w:p>
    <w:p w:rsidR="00E43FE2" w:rsidRPr="00FA4CB6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r w:rsidRPr="00FA4CB6">
        <w:rPr>
          <w:rFonts w:ascii="Book Antiqua" w:hAnsi="Book Antiqua"/>
          <w:b/>
          <w:sz w:val="18"/>
          <w:szCs w:val="18"/>
        </w:rPr>
        <w:t xml:space="preserve">Branch Office: Assets Recovery Branch, 346, Standard Building, 3rd Floor </w:t>
      </w:r>
    </w:p>
    <w:p w:rsidR="00E43FE2" w:rsidRPr="00FA4CB6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proofErr w:type="spellStart"/>
      <w:r w:rsidRPr="00FA4CB6">
        <w:rPr>
          <w:rFonts w:ascii="Book Antiqua" w:hAnsi="Book Antiqua"/>
          <w:b/>
          <w:sz w:val="18"/>
          <w:szCs w:val="18"/>
        </w:rPr>
        <w:t>Dr</w:t>
      </w:r>
      <w:proofErr w:type="spellEnd"/>
      <w:r w:rsidRPr="00FA4CB6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FA4CB6">
        <w:rPr>
          <w:rFonts w:ascii="Book Antiqua" w:hAnsi="Book Antiqua"/>
          <w:b/>
          <w:sz w:val="18"/>
          <w:szCs w:val="18"/>
        </w:rPr>
        <w:t>Dadabhai</w:t>
      </w:r>
      <w:proofErr w:type="spellEnd"/>
      <w:r w:rsidRPr="00FA4CB6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FA4CB6">
        <w:rPr>
          <w:rFonts w:ascii="Book Antiqua" w:hAnsi="Book Antiqua"/>
          <w:b/>
          <w:sz w:val="18"/>
          <w:szCs w:val="18"/>
        </w:rPr>
        <w:t>Naoroji</w:t>
      </w:r>
      <w:proofErr w:type="spellEnd"/>
      <w:r w:rsidRPr="00FA4CB6">
        <w:rPr>
          <w:rFonts w:ascii="Book Antiqua" w:hAnsi="Book Antiqua"/>
          <w:b/>
          <w:sz w:val="18"/>
          <w:szCs w:val="18"/>
        </w:rPr>
        <w:t xml:space="preserve"> Road, Fort, Mumbai - 400 001</w:t>
      </w:r>
    </w:p>
    <w:p w:rsidR="00E43FE2" w:rsidRPr="00FA4CB6" w:rsidRDefault="00E43FE2" w:rsidP="00E43F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8"/>
          <w:szCs w:val="18"/>
        </w:rPr>
      </w:pPr>
      <w:r w:rsidRPr="00FA4CB6">
        <w:rPr>
          <w:rFonts w:ascii="Book Antiqua" w:eastAsia="Times New Roman" w:hAnsi="Book Antiqua" w:cs="Times New Roman"/>
          <w:b/>
          <w:sz w:val="18"/>
          <w:szCs w:val="18"/>
        </w:rPr>
        <w:t>SALE NOTICE FOR SALE OF MOVEABLE/ IMMOVABLE PROPERTIES</w:t>
      </w:r>
    </w:p>
    <w:p w:rsidR="00E43FE2" w:rsidRPr="00FA4CB6" w:rsidRDefault="00E43FE2" w:rsidP="00E43FE2">
      <w:pPr>
        <w:spacing w:after="120"/>
        <w:ind w:left="-720" w:right="-990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FA4CB6">
        <w:rPr>
          <w:rFonts w:ascii="Book Antiqua" w:eastAsia="Times New Roman" w:hAnsi="Book Antiqua" w:cs="Times New Roman"/>
          <w:sz w:val="18"/>
          <w:szCs w:val="18"/>
        </w:rPr>
        <w:t>E-Auction Sale Notice for Sale of Immovable Assets under the Securitization and Reconstruction of Financial Assets and Enforcement of Security Interest Act, 2002, read with provis</w:t>
      </w:r>
      <w:r w:rsidR="003C318B" w:rsidRPr="00FA4CB6">
        <w:rPr>
          <w:rFonts w:ascii="Book Antiqua" w:eastAsia="Times New Roman" w:hAnsi="Book Antiqua" w:cs="Times New Roman"/>
          <w:sz w:val="18"/>
          <w:szCs w:val="18"/>
        </w:rPr>
        <w:t>i</w:t>
      </w:r>
      <w:r w:rsidRPr="00FA4CB6">
        <w:rPr>
          <w:rFonts w:ascii="Book Antiqua" w:eastAsia="Times New Roman" w:hAnsi="Book Antiqua" w:cs="Times New Roman"/>
          <w:sz w:val="18"/>
          <w:szCs w:val="18"/>
        </w:rPr>
        <w:t>o</w:t>
      </w:r>
      <w:r w:rsidR="003C318B" w:rsidRPr="00FA4CB6">
        <w:rPr>
          <w:rFonts w:ascii="Book Antiqua" w:eastAsia="Times New Roman" w:hAnsi="Book Antiqua" w:cs="Times New Roman"/>
          <w:sz w:val="18"/>
          <w:szCs w:val="18"/>
        </w:rPr>
        <w:t>n</w:t>
      </w:r>
      <w:r w:rsidRPr="00FA4CB6">
        <w:rPr>
          <w:rFonts w:ascii="Book Antiqua" w:eastAsia="Times New Roman" w:hAnsi="Book Antiqua" w:cs="Times New Roman"/>
          <w:sz w:val="18"/>
          <w:szCs w:val="18"/>
        </w:rPr>
        <w:t xml:space="preserve"> to Rule 8 (6) of the Security Interest (Enforcement) Rules, 2002.</w:t>
      </w:r>
    </w:p>
    <w:p w:rsidR="00A10615" w:rsidRPr="00FA4CB6" w:rsidRDefault="00E43FE2" w:rsidP="0046567D">
      <w:pPr>
        <w:spacing w:after="120"/>
        <w:ind w:left="-720" w:right="-990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FA4CB6">
        <w:rPr>
          <w:rFonts w:ascii="Book Antiqua" w:eastAsia="Times New Roman" w:hAnsi="Book Antiqua" w:cs="Times New Roman"/>
          <w:sz w:val="18"/>
          <w:szCs w:val="18"/>
        </w:rPr>
        <w:t>Notice is hereby given to the public in general and in particular to the Borrower (s) and Guarantor (s) that the below described immovable properties mortgaged/ charged to the Secured Creditor, physical possession</w:t>
      </w:r>
      <w:r w:rsidR="005A4D3C" w:rsidRPr="00FA4CB6">
        <w:rPr>
          <w:rFonts w:ascii="Book Antiqua" w:eastAsia="Times New Roman" w:hAnsi="Book Antiqua" w:cs="Times New Roman"/>
          <w:sz w:val="18"/>
          <w:szCs w:val="18"/>
        </w:rPr>
        <w:t>, symbolic possession (specifically marked against the property)</w:t>
      </w:r>
      <w:r w:rsidRPr="00FA4CB6">
        <w:rPr>
          <w:rFonts w:ascii="Book Antiqua" w:eastAsia="Times New Roman" w:hAnsi="Book Antiqua" w:cs="Times New Roman"/>
          <w:sz w:val="18"/>
          <w:szCs w:val="18"/>
        </w:rPr>
        <w:t xml:space="preserve"> of which has been taken by the Authorised Officer of Central Bank of India ( Secured Creditor) will be sold on “AS IS WHERE IS ” and “AS IS WHAT IS ” and “ WHATEVER THERE IS” as mentioned below against the properties for the recovery of amount due to the Secured Creditor from the Borrowers and Guarantors as mentioned below. </w:t>
      </w:r>
      <w:r w:rsidR="00FB7FF4" w:rsidRPr="00FA4CB6">
        <w:rPr>
          <w:rFonts w:ascii="Book Antiqua" w:eastAsia="Calibri" w:hAnsi="Book Antiqua" w:cs="Times New Roman"/>
          <w:sz w:val="18"/>
          <w:szCs w:val="18"/>
        </w:rPr>
        <w:t>To the best of knowledge and information of the Authorized officer, there are no encumbrances on the property. However, t</w:t>
      </w:r>
      <w:r w:rsidR="00FB7FF4" w:rsidRPr="00FA4CB6">
        <w:rPr>
          <w:rFonts w:ascii="Book Antiqua" w:eastAsia="Calibri" w:hAnsi="Book Antiqua" w:cs="Times New Roman"/>
          <w:sz w:val="18"/>
          <w:szCs w:val="18"/>
          <w:lang w:val="en-GB"/>
        </w:rPr>
        <w:t>he intending bidders should make their own independent enquiries regarding the encumbrances, title of property/</w:t>
      </w:r>
      <w:proofErr w:type="spellStart"/>
      <w:r w:rsidR="00FB7FF4" w:rsidRPr="00FA4CB6">
        <w:rPr>
          <w:rFonts w:ascii="Book Antiqua" w:eastAsia="Calibri" w:hAnsi="Book Antiqua" w:cs="Times New Roman"/>
          <w:sz w:val="18"/>
          <w:szCs w:val="18"/>
          <w:lang w:val="en-GB"/>
        </w:rPr>
        <w:t>ies</w:t>
      </w:r>
      <w:proofErr w:type="spellEnd"/>
      <w:r w:rsidR="00FB7FF4" w:rsidRPr="00FA4CB6">
        <w:rPr>
          <w:rFonts w:ascii="Book Antiqua" w:eastAsia="Calibri" w:hAnsi="Book Antiqua" w:cs="Times New Roman"/>
          <w:sz w:val="18"/>
          <w:szCs w:val="18"/>
          <w:lang w:val="en-GB"/>
        </w:rPr>
        <w:t xml:space="preserve"> put on auction and claims/rights/dues affecting the property, prior to submitting their bid. </w:t>
      </w:r>
      <w:r w:rsidRPr="00FA4CB6">
        <w:rPr>
          <w:rFonts w:ascii="Book Antiqua" w:eastAsia="Times New Roman" w:hAnsi="Book Antiqua" w:cs="Times New Roman"/>
          <w:sz w:val="18"/>
          <w:szCs w:val="18"/>
        </w:rPr>
        <w:t>The Reserve Price and Earnest Money Deposit (EMD) is also mentioned below against each property.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3769"/>
        <w:gridCol w:w="1843"/>
        <w:gridCol w:w="4253"/>
        <w:gridCol w:w="992"/>
      </w:tblGrid>
      <w:tr w:rsidR="00463B71" w:rsidRPr="00FA4CB6" w:rsidTr="007D3500">
        <w:tc>
          <w:tcPr>
            <w:tcW w:w="484" w:type="dxa"/>
            <w:vAlign w:val="center"/>
          </w:tcPr>
          <w:p w:rsidR="00463B71" w:rsidRPr="00FA4CB6" w:rsidRDefault="00D30567" w:rsidP="00D30567">
            <w:pPr>
              <w:suppressLineNumbers/>
              <w:suppressAutoHyphens/>
              <w:ind w:left="-108" w:right="-232"/>
              <w:rPr>
                <w:rFonts w:ascii="Book Antiqua" w:hAnsi="Book Antiqua" w:cs="Times New Roman"/>
                <w:b/>
                <w:color w:val="FF0000"/>
                <w:sz w:val="18"/>
                <w:szCs w:val="18"/>
                <w:highlight w:val="yellow"/>
              </w:rPr>
            </w:pPr>
            <w:proofErr w:type="spellStart"/>
            <w:r w:rsidRPr="00D30567">
              <w:rPr>
                <w:rFonts w:ascii="Book Antiqua" w:hAnsi="Book Antiqua" w:cs="Times New Roman"/>
                <w:b/>
                <w:sz w:val="16"/>
                <w:szCs w:val="16"/>
              </w:rPr>
              <w:t>Sr</w:t>
            </w:r>
            <w:proofErr w:type="spellEnd"/>
            <w:r w:rsidRPr="00D30567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N</w:t>
            </w:r>
            <w:r w:rsidRPr="00D30567">
              <w:rPr>
                <w:rFonts w:ascii="Book Antiqua" w:hAnsi="Book Antiqua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769" w:type="dxa"/>
            <w:vAlign w:val="center"/>
          </w:tcPr>
          <w:p w:rsidR="00463B71" w:rsidRPr="00FA4CB6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Name of the Borrower/ Guarantors / Mortgagors &amp; Contact no. of Branch</w:t>
            </w:r>
          </w:p>
        </w:tc>
        <w:tc>
          <w:tcPr>
            <w:tcW w:w="1843" w:type="dxa"/>
            <w:vAlign w:val="center"/>
          </w:tcPr>
          <w:p w:rsidR="00972B23" w:rsidRPr="00FA4CB6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Demand Notice Date &amp; Due Amount</w:t>
            </w:r>
            <w:r w:rsidR="00972B23"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:rsidR="00463B71" w:rsidRPr="00FA4CB6" w:rsidRDefault="00972B23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(Rs. In lac)</w:t>
            </w:r>
          </w:p>
        </w:tc>
        <w:tc>
          <w:tcPr>
            <w:tcW w:w="4253" w:type="dxa"/>
            <w:vAlign w:val="center"/>
          </w:tcPr>
          <w:p w:rsidR="00463B71" w:rsidRPr="00FA4CB6" w:rsidRDefault="00463B71" w:rsidP="001E7BE5">
            <w:pPr>
              <w:suppressLineNumbers/>
              <w:suppressAutoHyphens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Details of the property</w:t>
            </w:r>
          </w:p>
        </w:tc>
        <w:tc>
          <w:tcPr>
            <w:tcW w:w="992" w:type="dxa"/>
            <w:vAlign w:val="center"/>
          </w:tcPr>
          <w:p w:rsidR="00463B71" w:rsidRPr="00FA4CB6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Reserve</w:t>
            </w:r>
          </w:p>
          <w:p w:rsidR="00463B71" w:rsidRPr="00FA4CB6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price/ EMD/</w:t>
            </w:r>
          </w:p>
          <w:p w:rsidR="00463B71" w:rsidRPr="00FA4CB6" w:rsidRDefault="00463B71" w:rsidP="006D5099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Bid </w:t>
            </w:r>
            <w:r w:rsidR="006D5099"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i</w:t>
            </w: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ncrease</w:t>
            </w:r>
            <w:r w:rsidR="00972B23"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(in lac)</w:t>
            </w:r>
          </w:p>
        </w:tc>
      </w:tr>
      <w:tr w:rsidR="00AF5B7F" w:rsidRPr="00823D66" w:rsidTr="00290DD0">
        <w:tc>
          <w:tcPr>
            <w:tcW w:w="484" w:type="dxa"/>
            <w:vAlign w:val="center"/>
          </w:tcPr>
          <w:p w:rsidR="00AF5B7F" w:rsidRPr="00823D66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</w:p>
        </w:tc>
        <w:tc>
          <w:tcPr>
            <w:tcW w:w="3769" w:type="dxa"/>
            <w:vMerge w:val="restart"/>
            <w:vAlign w:val="center"/>
          </w:tcPr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Pasad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Impex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P Ltd 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Pradeep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Manibhai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Shah(Director)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Mrs.Kalpana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Pradeep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Shah(Director)   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B/o ARB Mumbai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Times New Roman"/>
                <w:bCs/>
                <w:sz w:val="18"/>
                <w:szCs w:val="18"/>
              </w:rPr>
              <w:t>Nilesh</w:t>
            </w:r>
            <w:proofErr w:type="spellEnd"/>
            <w:r w:rsidRPr="00823D66">
              <w:rPr>
                <w:rFonts w:ascii="Book Antiqua" w:hAnsi="Book Antiqua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Times New Roman"/>
                <w:bCs/>
                <w:sz w:val="18"/>
                <w:szCs w:val="18"/>
              </w:rPr>
              <w:t>Manwatkar</w:t>
            </w:r>
            <w:proofErr w:type="spellEnd"/>
            <w:r w:rsidRPr="00823D66">
              <w:rPr>
                <w:rFonts w:ascii="Book Antiqua" w:hAnsi="Book Antiqua" w:cs="Times New Roman"/>
                <w:bCs/>
                <w:sz w:val="18"/>
                <w:szCs w:val="18"/>
              </w:rPr>
              <w:t>, Mob:9689975791,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Cs/>
                <w:sz w:val="18"/>
                <w:szCs w:val="18"/>
              </w:rPr>
              <w:t>022-40345812</w:t>
            </w:r>
          </w:p>
        </w:tc>
        <w:tc>
          <w:tcPr>
            <w:tcW w:w="1843" w:type="dxa"/>
            <w:vMerge w:val="restart"/>
            <w:vAlign w:val="center"/>
          </w:tcPr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17</w:t>
            </w:r>
            <w:r w:rsidR="000C715F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/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03</w:t>
            </w:r>
            <w:r w:rsidR="000C715F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/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2016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Rs.1991.61 lacs  + interest + other charges thereon from date of notice + The TMC &amp; Other dues</w:t>
            </w:r>
          </w:p>
        </w:tc>
        <w:tc>
          <w:tcPr>
            <w:tcW w:w="4253" w:type="dxa"/>
          </w:tcPr>
          <w:p w:rsidR="005244C6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Shop No.103, 1st floor, S-2 Wing, </w:t>
            </w:r>
            <w:proofErr w:type="spellStart"/>
            <w:proofErr w:type="gram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Purnashanti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Heights</w:t>
            </w:r>
            <w:proofErr w:type="gram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CHS Ltd,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Kharton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Sejpal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Compound, Thane (W) 400601.     </w:t>
            </w: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Area :1200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built up</w:t>
            </w:r>
            <w:r w:rsidR="00A90D00"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:rsidR="00AF5B7F" w:rsidRPr="00823D66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59.69/</w:t>
            </w:r>
          </w:p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5.97/</w:t>
            </w:r>
          </w:p>
          <w:p w:rsidR="00C35D76" w:rsidRPr="00823D66" w:rsidRDefault="00C35D76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</w:tr>
      <w:tr w:rsidR="00AF5B7F" w:rsidRPr="00823D66" w:rsidTr="00290DD0">
        <w:tc>
          <w:tcPr>
            <w:tcW w:w="484" w:type="dxa"/>
            <w:vAlign w:val="center"/>
          </w:tcPr>
          <w:p w:rsidR="00AF5B7F" w:rsidRPr="00823D66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</w:p>
        </w:tc>
        <w:tc>
          <w:tcPr>
            <w:tcW w:w="3769" w:type="dxa"/>
            <w:vMerge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Shop No.104, 1st floor, S-2 Wing,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Purnashanti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Heights CHS Ltd,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Kharton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Road, 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Sejpal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Compound,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Thane (W) 400 601</w:t>
            </w:r>
          </w:p>
          <w:p w:rsidR="00806B30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Area :1295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built up</w:t>
            </w:r>
            <w:r w:rsidR="00A90D00"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:rsidR="00AF5B7F" w:rsidRPr="00823D66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62.73/</w:t>
            </w:r>
          </w:p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6.27/</w:t>
            </w:r>
          </w:p>
          <w:p w:rsidR="00C35D76" w:rsidRPr="00823D66" w:rsidRDefault="00C35D76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</w:tr>
      <w:tr w:rsidR="00AF5B7F" w:rsidRPr="00823D66" w:rsidTr="00290DD0">
        <w:tc>
          <w:tcPr>
            <w:tcW w:w="484" w:type="dxa"/>
            <w:vAlign w:val="center"/>
          </w:tcPr>
          <w:p w:rsidR="00AF5B7F" w:rsidRPr="00823D66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3</w:t>
            </w:r>
          </w:p>
        </w:tc>
        <w:tc>
          <w:tcPr>
            <w:tcW w:w="3769" w:type="dxa"/>
            <w:vMerge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Shop No.105, 1st floor, S-2 Wing,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Purnashanti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Heights CHS Ltd ,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Kharton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Sejpal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Compound,</w:t>
            </w:r>
          </w:p>
          <w:p w:rsidR="00AF5B7F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Thane (W) 400 601</w:t>
            </w:r>
          </w:p>
          <w:p w:rsidR="00806B30" w:rsidRPr="00823D66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Area :1337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built up</w:t>
            </w:r>
            <w:r w:rsidR="00A90D00"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:rsidR="00AF5B7F" w:rsidRPr="00823D66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64.10/</w:t>
            </w:r>
          </w:p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6.41/</w:t>
            </w:r>
          </w:p>
          <w:p w:rsidR="00C35D76" w:rsidRPr="00823D66" w:rsidRDefault="00C35D76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  <w:p w:rsidR="00AF5B7F" w:rsidRPr="00823D66" w:rsidRDefault="00AF5B7F" w:rsidP="00EB0114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</w:tr>
      <w:tr w:rsidR="0050423B" w:rsidRPr="00823D66" w:rsidTr="00290DD0">
        <w:tc>
          <w:tcPr>
            <w:tcW w:w="484" w:type="dxa"/>
            <w:vAlign w:val="center"/>
          </w:tcPr>
          <w:p w:rsidR="0050423B" w:rsidRPr="00823D66" w:rsidRDefault="00090070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769" w:type="dxa"/>
            <w:vMerge w:val="restart"/>
            <w:vAlign w:val="center"/>
          </w:tcPr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M/s Neil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Extrulamipack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Pvt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Ltd       </w:t>
            </w:r>
          </w:p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1.Mr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Nilesh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Hemani</w:t>
            </w:r>
            <w:proofErr w:type="spellEnd"/>
          </w:p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Mrs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Dimple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Hemani</w:t>
            </w:r>
            <w:proofErr w:type="spellEnd"/>
          </w:p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ARB Mumbai</w:t>
            </w: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</w:p>
          <w:p w:rsidR="00B903FB" w:rsidRDefault="0050423B" w:rsidP="00D30567">
            <w:pPr>
              <w:suppressLineNumbers/>
              <w:suppressAutoHyphens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>Nilesh</w:t>
            </w:r>
            <w:proofErr w:type="spellEnd"/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>Manwatkar</w:t>
            </w:r>
            <w:proofErr w:type="spellEnd"/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50423B" w:rsidRPr="00823D66" w:rsidRDefault="0050423B" w:rsidP="00D30567">
            <w:pPr>
              <w:suppressLineNumbers/>
              <w:suppressAutoHyphens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>Mob No.9689975791</w:t>
            </w:r>
          </w:p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bCs/>
                <w:sz w:val="18"/>
                <w:szCs w:val="18"/>
              </w:rPr>
              <w:t>022-40345812</w:t>
            </w:r>
          </w:p>
          <w:p w:rsidR="0050423B" w:rsidRPr="00823D66" w:rsidRDefault="0050423B" w:rsidP="00D30567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04-08-2016</w:t>
            </w:r>
          </w:p>
          <w:p w:rsidR="0050423B" w:rsidRPr="00823D66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bookmarkStart w:id="0" w:name="_GoBack"/>
            <w:bookmarkEnd w:id="0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.63,86,68,085.72</w:t>
            </w:r>
          </w:p>
          <w:p w:rsidR="0050423B" w:rsidRPr="00823D66" w:rsidRDefault="0050423B" w:rsidP="00D30567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+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Interest+Other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Charges if any</w:t>
            </w:r>
          </w:p>
        </w:tc>
        <w:tc>
          <w:tcPr>
            <w:tcW w:w="4253" w:type="dxa"/>
          </w:tcPr>
          <w:p w:rsidR="0050423B" w:rsidRPr="00823D66" w:rsidRDefault="0050423B" w:rsidP="0050423B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Land of factory, Building, Plant &amp; Machinery at Gut no. 304,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S.No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61, New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Satpati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Road, Near Shiv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Sena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Shakha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Bhavan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Village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Dhansar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Taluka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Palghar-401 404. </w:t>
            </w:r>
            <w:r w:rsidRPr="00823D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(The property is jointly mortgaged with Central Bank of India, Canara Bank and Bank of India)</w:t>
            </w:r>
          </w:p>
          <w:p w:rsidR="0050423B" w:rsidRDefault="0050423B" w:rsidP="0050423B">
            <w:pPr>
              <w:suppressLineNumbers/>
              <w:suppressAutoHyphens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area admeasuring </w:t>
            </w:r>
            <w:proofErr w:type="gramStart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26747 </w:t>
            </w:r>
            <w:proofErr w:type="spellStart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sq.mtrs</w:t>
            </w:r>
            <w:proofErr w:type="spellEnd"/>
            <w:proofErr w:type="gramEnd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Total area of construction is 4420 </w:t>
            </w:r>
            <w:proofErr w:type="spellStart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sq.mtrs</w:t>
            </w:r>
            <w:proofErr w:type="spellEnd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i.e</w:t>
            </w:r>
            <w:proofErr w:type="spellEnd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47563 </w:t>
            </w:r>
            <w:proofErr w:type="spellStart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sq.ft</w:t>
            </w:r>
            <w:proofErr w:type="spellEnd"/>
            <w:r w:rsidRPr="00BF2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BF2283" w:rsidRPr="00BF2283" w:rsidRDefault="00BF2283" w:rsidP="0050423B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50423B" w:rsidRPr="00823D66" w:rsidRDefault="0050423B" w:rsidP="005042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sz w:val="18"/>
                <w:szCs w:val="18"/>
              </w:rPr>
              <w:t>2044.07/</w:t>
            </w:r>
          </w:p>
          <w:p w:rsidR="0050423B" w:rsidRPr="00823D66" w:rsidRDefault="0050423B" w:rsidP="005042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sz w:val="18"/>
                <w:szCs w:val="18"/>
              </w:rPr>
              <w:t>204.40/</w:t>
            </w:r>
          </w:p>
          <w:p w:rsidR="0050423B" w:rsidRPr="00823D66" w:rsidRDefault="0050423B" w:rsidP="0050423B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sz w:val="18"/>
                <w:szCs w:val="18"/>
              </w:rPr>
              <w:t>10.00/</w:t>
            </w:r>
          </w:p>
        </w:tc>
      </w:tr>
      <w:tr w:rsidR="0050423B" w:rsidRPr="00823D66" w:rsidTr="00290DD0">
        <w:tc>
          <w:tcPr>
            <w:tcW w:w="484" w:type="dxa"/>
            <w:vAlign w:val="center"/>
          </w:tcPr>
          <w:p w:rsidR="0050423B" w:rsidRPr="00823D66" w:rsidRDefault="00090070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769" w:type="dxa"/>
            <w:vMerge/>
          </w:tcPr>
          <w:p w:rsidR="0050423B" w:rsidRPr="00823D66" w:rsidRDefault="0050423B" w:rsidP="000D6BF4">
            <w:pPr>
              <w:suppressLineNumbers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0423B" w:rsidRPr="00823D66" w:rsidRDefault="0050423B" w:rsidP="000D6BF4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50423B" w:rsidRDefault="0050423B">
            <w:pPr>
              <w:suppressLineNumbers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Only Plant &amp; Machinery at Gut no. 304,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S.No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61, New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Satpati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Road, Near Shiv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Sena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Shakha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Bhavan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Village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Dhansar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Taluka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823D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Palghar-401 404 </w:t>
            </w:r>
            <w:r w:rsidRPr="00823D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(Plant and Machinery is jointly hypothecated  with Central Bank of India, Canara Bank and Bank of India</w:t>
            </w:r>
          </w:p>
          <w:p w:rsidR="00BF2283" w:rsidRPr="00823D66" w:rsidRDefault="00BF2283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50423B" w:rsidRPr="00823D66" w:rsidRDefault="0050423B" w:rsidP="005042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sz w:val="18"/>
                <w:szCs w:val="18"/>
              </w:rPr>
              <w:t>76.07/</w:t>
            </w:r>
          </w:p>
          <w:p w:rsidR="0050423B" w:rsidRPr="00823D66" w:rsidRDefault="0050423B" w:rsidP="005042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sz w:val="18"/>
                <w:szCs w:val="18"/>
              </w:rPr>
              <w:t>7.60/</w:t>
            </w:r>
          </w:p>
          <w:p w:rsidR="0050423B" w:rsidRPr="00823D66" w:rsidRDefault="00F56EE0" w:rsidP="0050423B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  <w:r w:rsidR="0050423B" w:rsidRPr="00823D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12473D" w:rsidRPr="00823D66" w:rsidTr="00290DD0">
        <w:tc>
          <w:tcPr>
            <w:tcW w:w="484" w:type="dxa"/>
            <w:vAlign w:val="center"/>
          </w:tcPr>
          <w:p w:rsidR="0012473D" w:rsidRPr="001147FE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</w:tcPr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Manisha</w:t>
            </w:r>
            <w:proofErr w:type="spellEnd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Enterprises</w:t>
            </w:r>
          </w:p>
          <w:p w:rsidR="0012473D" w:rsidRPr="00823D66" w:rsidRDefault="0012473D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Arvind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Sharma</w:t>
            </w:r>
          </w:p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Mrs.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Sarla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Verma</w:t>
            </w:r>
            <w:proofErr w:type="spellEnd"/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B/o Andheri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Raj Kumar </w:t>
            </w:r>
            <w:proofErr w:type="spellStart"/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Chauhan</w:t>
            </w:r>
            <w:proofErr w:type="spellEnd"/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</w:p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Mob:8959541005</w:t>
            </w:r>
          </w:p>
        </w:tc>
        <w:tc>
          <w:tcPr>
            <w:tcW w:w="1843" w:type="dxa"/>
          </w:tcPr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</w:t>
            </w:r>
            <w:r w:rsidR="000C715F"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/</w:t>
            </w: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12</w:t>
            </w:r>
            <w:r w:rsidR="000C715F"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/</w:t>
            </w: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2018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Rs.454.72 Lacs + Interest + Other Charges</w:t>
            </w:r>
            <w:r w:rsidR="005224F1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</w:tcPr>
          <w:p w:rsidR="0012473D" w:rsidRPr="00823D66" w:rsidRDefault="0012473D" w:rsidP="00B3186C">
            <w:pPr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Commercial Shop No. 203, Second floor,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Madhuli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Complex, Near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Kadiwala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School, Ring Road, Surat-495001, Gujarat. </w:t>
            </w:r>
          </w:p>
          <w:p w:rsidR="0012473D" w:rsidRPr="00823D66" w:rsidRDefault="0012473D" w:rsidP="00B3186C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Super Built up area - 1900 sq. Ft </w:t>
            </w:r>
          </w:p>
          <w:p w:rsidR="0012473D" w:rsidRPr="00823D66" w:rsidRDefault="0012473D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12473D" w:rsidRPr="00823D66" w:rsidRDefault="0012473D" w:rsidP="00B3186C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sz w:val="18"/>
                <w:szCs w:val="18"/>
              </w:rPr>
              <w:t>59.85/</w:t>
            </w:r>
          </w:p>
          <w:p w:rsidR="0012473D" w:rsidRPr="00823D66" w:rsidRDefault="0012473D" w:rsidP="00B3186C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sz w:val="18"/>
                <w:szCs w:val="18"/>
              </w:rPr>
              <w:t>5.98/</w:t>
            </w:r>
          </w:p>
          <w:p w:rsidR="0012473D" w:rsidRPr="00823D66" w:rsidRDefault="0012473D" w:rsidP="00B3186C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12473D" w:rsidRPr="00823D66" w:rsidTr="00290DD0">
        <w:tc>
          <w:tcPr>
            <w:tcW w:w="484" w:type="dxa"/>
            <w:vAlign w:val="center"/>
          </w:tcPr>
          <w:p w:rsidR="0012473D" w:rsidRPr="001147FE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</w:tcPr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Drishana</w:t>
            </w:r>
            <w:proofErr w:type="spellEnd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Enterprises Pvt. Ltd.</w:t>
            </w:r>
          </w:p>
          <w:p w:rsidR="0012473D" w:rsidRPr="00823D66" w:rsidRDefault="0012473D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sz w:val="18"/>
                <w:szCs w:val="18"/>
              </w:rPr>
              <w:t>Guarantor:</w:t>
            </w:r>
          </w:p>
          <w:p w:rsidR="0012473D" w:rsidRPr="00823D66" w:rsidRDefault="0012473D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Rajesh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jogibhai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Tandel</w:t>
            </w:r>
            <w:proofErr w:type="spellEnd"/>
          </w:p>
          <w:p w:rsidR="0012473D" w:rsidRPr="00823D66" w:rsidRDefault="0012473D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Harish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Jogibhai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Tandel</w:t>
            </w:r>
            <w:proofErr w:type="spellEnd"/>
          </w:p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Pankesh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Jogibhai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Tandel</w:t>
            </w:r>
            <w:proofErr w:type="spellEnd"/>
          </w:p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B/o Turner Road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Anil Kumar</w:t>
            </w:r>
          </w:p>
          <w:p w:rsidR="0012473D" w:rsidRPr="00823D66" w:rsidRDefault="0012473D" w:rsidP="00B3186C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 7972609125</w:t>
            </w:r>
          </w:p>
        </w:tc>
        <w:tc>
          <w:tcPr>
            <w:tcW w:w="1843" w:type="dxa"/>
          </w:tcPr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01</w:t>
            </w:r>
            <w:r w:rsidR="000C715F"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/</w:t>
            </w: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11</w:t>
            </w:r>
            <w:r w:rsidR="000C715F"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/</w:t>
            </w: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2018</w:t>
            </w:r>
          </w:p>
          <w:p w:rsidR="0012473D" w:rsidRPr="00823D66" w:rsidRDefault="0012473D" w:rsidP="001707B7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Rs.316.23 Lacs + Interest + Other Charges</w:t>
            </w:r>
            <w:r w:rsidR="005224F1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</w:tcPr>
          <w:p w:rsidR="0012473D" w:rsidRPr="00823D66" w:rsidRDefault="0012473D" w:rsidP="00B3186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Land &amp; Hotel building under construction on Plot No. PTS-48/235/1,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Kavi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Khabardar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Marg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, Main Road, Near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Jetti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Nani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 Daman, Sub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Distt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 – Daman, Pin Code – 396210. </w:t>
            </w:r>
          </w:p>
          <w:p w:rsidR="0012473D" w:rsidRPr="00823D66" w:rsidRDefault="0012473D" w:rsidP="00B3186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Plot Area – 1572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sq.mtrs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  <w:p w:rsidR="0012473D" w:rsidRPr="00823D66" w:rsidRDefault="0012473D" w:rsidP="00B3186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Built up area – 2400 sq.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mtrs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090070" w:rsidRPr="00823D66" w:rsidRDefault="0012473D" w:rsidP="00B3186C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sz w:val="18"/>
                <w:szCs w:val="18"/>
              </w:rPr>
              <w:t>1123.00/112.30/</w:t>
            </w:r>
          </w:p>
          <w:p w:rsidR="0012473D" w:rsidRPr="00823D66" w:rsidRDefault="0012473D" w:rsidP="00B3186C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sz w:val="18"/>
                <w:szCs w:val="18"/>
              </w:rPr>
              <w:t>1.00</w:t>
            </w:r>
          </w:p>
        </w:tc>
      </w:tr>
      <w:tr w:rsidR="0012473D" w:rsidRPr="00823D66" w:rsidTr="00290DD0">
        <w:tc>
          <w:tcPr>
            <w:tcW w:w="484" w:type="dxa"/>
            <w:vAlign w:val="center"/>
          </w:tcPr>
          <w:p w:rsidR="0012473D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769" w:type="dxa"/>
          </w:tcPr>
          <w:p w:rsidR="0012473D" w:rsidRPr="00823D66" w:rsidRDefault="0012473D" w:rsidP="00B3186C">
            <w:pPr>
              <w:suppressLineNumbers/>
              <w:suppressAutoHyphens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Sandeep</w:t>
            </w:r>
            <w:proofErr w:type="spellEnd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Manohar</w:t>
            </w:r>
            <w:proofErr w:type="spellEnd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Sakpal</w:t>
            </w:r>
            <w:proofErr w:type="spellEnd"/>
          </w:p>
          <w:p w:rsidR="0012473D" w:rsidRPr="00823D66" w:rsidRDefault="0012473D" w:rsidP="00B3186C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East 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Deepak Kumar</w:t>
            </w:r>
          </w:p>
          <w:p w:rsidR="0012473D" w:rsidRPr="00823D66" w:rsidRDefault="0012473D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Mob:9967065691</w:t>
            </w:r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</w:t>
            </w:r>
            <w:r w:rsidR="000C715F"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/</w:t>
            </w: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08</w:t>
            </w:r>
            <w:r w:rsidR="000C715F"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/</w:t>
            </w: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2018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Rs.9.35 Lacs + Interest + Other Charges</w:t>
            </w:r>
            <w:r w:rsidR="005224F1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</w:tcPr>
          <w:p w:rsidR="0012473D" w:rsidRPr="00823D66" w:rsidRDefault="0012473D" w:rsidP="00B3186C">
            <w:pPr>
              <w:ind w:right="-108"/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</w:pPr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Flat no. 103,first </w:t>
            </w:r>
            <w:proofErr w:type="spellStart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floor,wing</w:t>
            </w:r>
            <w:proofErr w:type="spellEnd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B, </w:t>
            </w:r>
            <w:proofErr w:type="spellStart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Yashwant</w:t>
            </w:r>
            <w:proofErr w:type="spellEnd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apartment, </w:t>
            </w:r>
            <w:proofErr w:type="spellStart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Kopari</w:t>
            </w:r>
            <w:proofErr w:type="spellEnd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virar</w:t>
            </w:r>
            <w:proofErr w:type="spellEnd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east, </w:t>
            </w:r>
            <w:proofErr w:type="spellStart"/>
            <w:r w:rsidRPr="00823D66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Palghar</w:t>
            </w:r>
            <w:proofErr w:type="spellEnd"/>
          </w:p>
          <w:p w:rsidR="0012473D" w:rsidRPr="00823D66" w:rsidRDefault="0012473D" w:rsidP="00B3186C">
            <w:pPr>
              <w:ind w:right="-108"/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</w:pPr>
            <w:r w:rsidRPr="00823D66"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  <w:t>Carpet area – 208.33 Sq. Ft</w:t>
            </w:r>
          </w:p>
          <w:p w:rsidR="0012473D" w:rsidRPr="00823D66" w:rsidRDefault="0012473D" w:rsidP="00B3186C">
            <w:pPr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10.13/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1.02/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0.50</w:t>
            </w:r>
          </w:p>
        </w:tc>
      </w:tr>
      <w:tr w:rsidR="0012473D" w:rsidRPr="00823D66" w:rsidTr="00290DD0">
        <w:tc>
          <w:tcPr>
            <w:tcW w:w="484" w:type="dxa"/>
            <w:vAlign w:val="center"/>
          </w:tcPr>
          <w:p w:rsidR="0012473D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769" w:type="dxa"/>
          </w:tcPr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Mr. Sunil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Sawant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&amp; Mrs.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Madhuri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Sawant</w:t>
            </w:r>
            <w:proofErr w:type="spellEnd"/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B/o Turner Road</w:t>
            </w:r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 xml:space="preserve">Anil Kumar </w:t>
            </w:r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en-IN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- 7972609125</w:t>
            </w:r>
          </w:p>
        </w:tc>
        <w:tc>
          <w:tcPr>
            <w:tcW w:w="1843" w:type="dxa"/>
          </w:tcPr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13</w:t>
            </w:r>
            <w:r w:rsidR="000C715F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/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08</w:t>
            </w:r>
            <w:r w:rsidR="000C715F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/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2021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Rs.14.07  Lacs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+ Interest+ Other Charges </w:t>
            </w:r>
            <w:r w:rsidR="005224F1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12473D" w:rsidRPr="00823D66" w:rsidRDefault="0012473D" w:rsidP="00B3186C">
            <w:pPr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Flat No. 404, Wing –E, Om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Sai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Park Co-Op Housing Society Limited, Opp. Kaka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Dhaba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Malangad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Nandivali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Kalyan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Dist.- Thane – 421306 </w:t>
            </w:r>
          </w:p>
          <w:p w:rsidR="0012473D" w:rsidRPr="00823D66" w:rsidRDefault="0012473D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Area </w:t>
            </w: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460 Sq. ft. Built up area</w:t>
            </w:r>
          </w:p>
          <w:p w:rsidR="0012473D" w:rsidRPr="00823D66" w:rsidRDefault="0012473D" w:rsidP="00B3186C">
            <w:pPr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18.63/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1.86/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12473D" w:rsidRPr="00823D66" w:rsidTr="00290DD0">
        <w:tc>
          <w:tcPr>
            <w:tcW w:w="484" w:type="dxa"/>
            <w:vAlign w:val="center"/>
          </w:tcPr>
          <w:p w:rsidR="0012473D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10</w:t>
            </w:r>
          </w:p>
        </w:tc>
        <w:tc>
          <w:tcPr>
            <w:tcW w:w="3769" w:type="dxa"/>
          </w:tcPr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Shaligram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Haripriya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Borivali</w:t>
            </w:r>
            <w:proofErr w:type="spellEnd"/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Rekha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 </w:t>
            </w:r>
            <w:proofErr w:type="spellStart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Nayar</w:t>
            </w:r>
            <w:proofErr w:type="spellEnd"/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- 7045852045</w:t>
            </w:r>
          </w:p>
        </w:tc>
        <w:tc>
          <w:tcPr>
            <w:tcW w:w="1843" w:type="dxa"/>
          </w:tcPr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10</w:t>
            </w:r>
            <w:r w:rsidR="000C715F"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/</w:t>
            </w: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10</w:t>
            </w:r>
            <w:r w:rsidR="000C715F"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/</w:t>
            </w: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2019</w:t>
            </w:r>
          </w:p>
          <w:p w:rsidR="0012473D" w:rsidRPr="00823D66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Rs.71.23 Lacs + Interest + Other Charges </w:t>
            </w:r>
            <w:r w:rsidR="005224F1"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12473D" w:rsidRPr="00823D66" w:rsidRDefault="0012473D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– B-204, 2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nd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Mary CHS Ltd, Kai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Bhavanimata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Road, Ramesh Nagar,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Amboli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Andher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West – 400058</w:t>
            </w:r>
          </w:p>
          <w:p w:rsidR="0012473D" w:rsidRPr="00823D66" w:rsidRDefault="0012473D" w:rsidP="00B3186C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Area </w:t>
            </w: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379.25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</w:t>
            </w:r>
          </w:p>
          <w:p w:rsidR="0012473D" w:rsidRPr="00823D66" w:rsidRDefault="0012473D" w:rsidP="00B3186C">
            <w:pPr>
              <w:ind w:right="-108"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90.11/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9.01/</w:t>
            </w:r>
          </w:p>
          <w:p w:rsidR="0012473D" w:rsidRPr="00823D66" w:rsidRDefault="0012473D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1.00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Jitendra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Prasad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Musafarprasad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Prajapati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Sushma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JitendraPrasad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Prajapati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Kandivali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Tarun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Kr.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Ojha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>- 7000694411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01/02/2019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 8.05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Flat No. 002, Ground floor, A-Wing,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laxmi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Dham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Co-operative Housing Society Limited,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Chinchpada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Kalyan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(E), Dist. – Thane – 421306 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Area </w:t>
            </w:r>
            <w:r w:rsidRPr="00823D66">
              <w:rPr>
                <w:rFonts w:ascii="Book Antiqua" w:hAnsi="Book Antiqua" w:cs="Arial"/>
                <w:b/>
                <w:sz w:val="18"/>
                <w:szCs w:val="18"/>
              </w:rPr>
              <w:t>460 Sq. ft. Built up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sz w:val="18"/>
                <w:szCs w:val="18"/>
              </w:rPr>
              <w:t>345.83 sq. ft. Carpet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14.94/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1.49/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12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Abhishek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Vilas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Rane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Khar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Naresh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Kangokar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>- 8108139250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30/11/2019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Rs.22.95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No.- 301, 3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rd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Building no.1, Om Ram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Ashish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Co-operative housing Society Limited, Shree Ram Nagar Phase III, Mira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Bhayander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road, Near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Ramdev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Park, Mira Road(East), Thane-401107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Area 264.04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sq.ft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. Built up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220.03 sq. ft. Carpet area</w:t>
            </w:r>
          </w:p>
          <w:p w:rsidR="00A051A7" w:rsidRPr="00823D66" w:rsidRDefault="00A051A7" w:rsidP="0089734D">
            <w:pPr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28.52/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2.83/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13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Sandip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Madhukar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Dhas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Sanjivani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Sandip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Dhas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B/o Seven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Bunglows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Sandeep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Kumar Singh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>– 7202846742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20/04/2021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Rs.10.85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Shiv-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Sai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Housing Society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201, 2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nd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‘C’ Wing,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Samath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Nagar,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Namaskar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Dhaba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Haji Malang road, </w:t>
            </w:r>
            <w:proofErr w:type="spellStart"/>
            <w:proofErr w:type="gramStart"/>
            <w:r w:rsidRPr="00823D66">
              <w:rPr>
                <w:rFonts w:ascii="Book Antiqua" w:hAnsi="Book Antiqua" w:cs="Arial"/>
                <w:sz w:val="18"/>
                <w:szCs w:val="18"/>
              </w:rPr>
              <w:t>Kalyan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(</w:t>
            </w:r>
            <w:proofErr w:type="gram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East),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Distt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. –Thane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Area 350 sq. ft. Built up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proofErr w:type="gram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232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sq.ft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.</w:t>
            </w:r>
            <w:proofErr w:type="gram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11.25/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1.13/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14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Mrs.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Uzama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Yusuf Khan &amp;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Mohd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. Yusuf Khan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B/o Seven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Bunglows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Sandeep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Kumar Singh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>– 7202846742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01/12/2018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Rs.61.27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M/S Shree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Vighnaharta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Co. op.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hsg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. Soc. Ltd.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804, 8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Bldg. No. 2, 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Behind M.H. High School,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Shivaji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Path,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Thane (west), Dist. Thane – 400602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Area 485 sq. ft. Super Built Up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64.28/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6.43/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1.00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1147FE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15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Mr. Rajesh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Sriniwas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Poojari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Pramila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poojari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vikroli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Rahul Kumar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- 8369363196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23/05/2019 </w:t>
            </w:r>
          </w:p>
          <w:p w:rsidR="00A051A7" w:rsidRPr="00823D66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Rs.1.41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sz w:val="18"/>
                <w:szCs w:val="18"/>
              </w:rPr>
              <w:t>Flat No. 103, 1</w:t>
            </w:r>
            <w:r w:rsidRPr="00823D66">
              <w:rPr>
                <w:rFonts w:ascii="Book Antiqua" w:hAnsi="Book Antiqua" w:cstheme="minorHAnsi"/>
                <w:sz w:val="18"/>
                <w:szCs w:val="18"/>
                <w:vertAlign w:val="superscript"/>
              </w:rPr>
              <w:t>st</w:t>
            </w:r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Floor, Mathura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Niwas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Building, </w:t>
            </w:r>
            <w:proofErr w:type="spellStart"/>
            <w:r w:rsidRPr="00823D66">
              <w:rPr>
                <w:rFonts w:ascii="Book Antiqua" w:hAnsi="Book Antiqua" w:cstheme="minorHAnsi"/>
                <w:sz w:val="18"/>
                <w:szCs w:val="18"/>
              </w:rPr>
              <w:t>Sabe</w:t>
            </w:r>
            <w:proofErr w:type="spellEnd"/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Road, Diva East, Thane 400 612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theme="minorHAnsi"/>
                <w:b/>
                <w:bCs/>
                <w:sz w:val="18"/>
                <w:szCs w:val="18"/>
              </w:rPr>
              <w:t>Area 450</w:t>
            </w:r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sq. ft. Built up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375 sq. ft. Built up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10.13/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1.02/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16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Mr. Uma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Aachal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Sawant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Rao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&amp;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Mrs.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Aachal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D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Sawant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Rao</w:t>
            </w:r>
            <w:proofErr w:type="spellEnd"/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Vakola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Rajesh Kumar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>- 7004842465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04/11/2019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Rs.25.83 lacs+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Interest + Other Charges if any 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407, 4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wing-B,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Sai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Swapna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Apartment no. 2 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Manvelpada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(East)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Taluka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–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vasai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Distt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.-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– 401305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Area - 600 SQFT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Builtup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500.16 SQFT Carpet area </w:t>
            </w:r>
          </w:p>
          <w:p w:rsidR="00A051A7" w:rsidRPr="00823D66" w:rsidRDefault="00A051A7" w:rsidP="00B3186C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  <w:r w:rsidRPr="00823D66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23.23/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2.32/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17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Mr.Faruk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H.K.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Chudvawala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&amp;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Mrs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Fizza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Fruk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Chudvawala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Malad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B G Mahesh Kumar 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</w:t>
            </w:r>
            <w:r w:rsidRPr="00823D66">
              <w:rPr>
                <w:rFonts w:ascii="Book Antiqua" w:hAnsi="Book Antiqua"/>
                <w:sz w:val="18"/>
                <w:szCs w:val="18"/>
              </w:rPr>
              <w:t>- 9167940785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30/09/2021</w:t>
            </w:r>
          </w:p>
          <w:p w:rsidR="00A051A7" w:rsidRPr="00823D66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Rs.23.91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pStyle w:val="Normal1"/>
              <w:ind w:left="0" w:firstLine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Shree Ram Spring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Co.op.Hsg.Soc.Ltd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>Flat No. s/9, 2</w:t>
            </w:r>
            <w:r w:rsidRPr="00823D66">
              <w:rPr>
                <w:rFonts w:ascii="Book Antiqua" w:hAnsi="Book Antiqua"/>
                <w:sz w:val="18"/>
                <w:szCs w:val="18"/>
                <w:vertAlign w:val="superscript"/>
              </w:rPr>
              <w:t>nd</w:t>
            </w:r>
            <w:r w:rsidRPr="00823D66">
              <w:rPr>
                <w:rFonts w:ascii="Book Antiqua" w:hAnsi="Book Antiqua"/>
                <w:sz w:val="18"/>
                <w:szCs w:val="18"/>
              </w:rPr>
              <w:t xml:space="preserve"> Floor, ‘C’ Wing, Krishna Township, Near Surya Garden, Off.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Ambadi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vasai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(West),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Palghar</w:t>
            </w:r>
            <w:proofErr w:type="spellEnd"/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Area - 580.00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Built up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431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 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31.33/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3.13/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1147FE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18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Deepak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Punamchand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Lawana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East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Deepak Kumar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Mob:9967065691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23/01/2020</w:t>
            </w:r>
          </w:p>
          <w:p w:rsidR="00A051A7" w:rsidRPr="00823D66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Rs.9.36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 no. 101, 1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st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Building No.1, Grace colony,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Bolinj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(West), District –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-401303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Area - 605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Built up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429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20.69/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2.07/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147FE">
              <w:rPr>
                <w:rFonts w:ascii="Book Antiqua" w:eastAsia="Times New Roman" w:hAnsi="Book Antiqua" w:cs="Times New Roman"/>
                <w:sz w:val="18"/>
                <w:szCs w:val="18"/>
              </w:rPr>
              <w:t>19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Siddhesh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Shankar Bane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East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Deepak Kumar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Mob:9967065691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25/08/2020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Rs.13.36 Lacs+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proofErr w:type="gramStart"/>
            <w:r w:rsidRPr="00823D66">
              <w:rPr>
                <w:rFonts w:ascii="Book Antiqua" w:hAnsi="Book Antiqua" w:cs="Arial"/>
                <w:sz w:val="18"/>
                <w:szCs w:val="18"/>
              </w:rPr>
              <w:t>Flat  no</w:t>
            </w:r>
            <w:proofErr w:type="gramEnd"/>
            <w:r w:rsidRPr="00823D66">
              <w:rPr>
                <w:rFonts w:ascii="Book Antiqua" w:hAnsi="Book Antiqua" w:cs="Arial"/>
                <w:sz w:val="18"/>
                <w:szCs w:val="18"/>
              </w:rPr>
              <w:t>. 15, 3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rd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Building No. A-3, Wing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no.II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Aboli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Co-op. housing Society Ltd.,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vishwaraj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Housing complex,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narangi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(East),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Taluka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- Vasai, District-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, Mumbai-401305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Area - 335 SQFT Built up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341 SQFT Carpet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16.59/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1.66/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20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Sartaj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Gulam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Khan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East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Deepak Kumar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Mob:9967065691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25/08/2020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Rs.26.36 Lacs+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203, 2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nd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Avenue H, building No. 16,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Rustomji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Evershine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Global City H16 to H22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Co.op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. Housing Society Ltd., village-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Dongare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(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Narangi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),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West,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Taluka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- Vasai, District-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, Mumbai-401303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Area - 639.85 SQFT Carpet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38.37/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3.83/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21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Sudesh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Ganpat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Khaire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East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Deepak Kumar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Mob:9967065691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03/07/2019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Rs.11.84 Lacs+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404, 4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wing B,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shivam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Apartment,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laxmiben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cheddar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Marg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Laxmiben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CheedaNagar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Nalasopara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(W),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taluka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-Vasai, District-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, mumbai-401203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Area - 395 SQFT Built up area 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262.27  SQFT Carpet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18.85/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1.89/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22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Sharada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Uttam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Gangavane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East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Deepak Kumar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sz w:val="18"/>
                <w:szCs w:val="18"/>
              </w:rPr>
              <w:t>Mob:9967065691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02/05/2019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Rs.3.19 Lacs +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sz w:val="18"/>
                <w:szCs w:val="18"/>
              </w:rPr>
              <w:t>Flat no. 403, 4</w:t>
            </w:r>
            <w:r w:rsidRPr="00823D66">
              <w:rPr>
                <w:rFonts w:ascii="Book Antiqua" w:hAnsi="Book Antiqua" w:cs="Arial"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Floor, Building No. 2,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amisha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apartment,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Vewte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wadi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manvel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pada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 road,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Virar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(East), District- </w:t>
            </w:r>
            <w:proofErr w:type="spellStart"/>
            <w:r w:rsidRPr="00823D66">
              <w:rPr>
                <w:rFonts w:ascii="Book Antiqua" w:hAnsi="Book Antiqua" w:cs="Arial"/>
                <w:sz w:val="18"/>
                <w:szCs w:val="18"/>
              </w:rPr>
              <w:t>Palhar</w:t>
            </w:r>
            <w:proofErr w:type="spellEnd"/>
            <w:r w:rsidRPr="00823D66">
              <w:rPr>
                <w:rFonts w:ascii="Book Antiqua" w:hAnsi="Book Antiqua" w:cs="Arial"/>
                <w:sz w:val="18"/>
                <w:szCs w:val="18"/>
              </w:rPr>
              <w:t>, Mumbai-401305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Area </w:t>
            </w:r>
            <w:r w:rsidRPr="00823D66">
              <w:rPr>
                <w:rFonts w:ascii="Book Antiqua" w:hAnsi="Book Antiqua" w:cs="Arial"/>
                <w:sz w:val="18"/>
                <w:szCs w:val="18"/>
              </w:rPr>
              <w:t xml:space="preserve">- </w:t>
            </w: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292 SQFT Built up area 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206  SQFT Carpet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13.14/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1.32/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23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Shilvardhan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bhima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Kadam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Samta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 Nagar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Cs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Karuna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Jha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Cs/>
                <w:sz w:val="18"/>
                <w:szCs w:val="18"/>
              </w:rPr>
              <w:t>Mob: 7977890630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09/04/2019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Rs.10.27 Lacs +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</w:pPr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Flat no. 306, 3</w:t>
            </w:r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vertAlign w:val="superscript"/>
                <w:lang w:eastAsia="zh-CN" w:bidi="hi-IN"/>
              </w:rPr>
              <w:t>rd</w:t>
            </w:r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floor, A wing, Shiv </w:t>
            </w:r>
            <w:proofErr w:type="spellStart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Niketan</w:t>
            </w:r>
            <w:proofErr w:type="spellEnd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CHSL, Shiv </w:t>
            </w:r>
            <w:proofErr w:type="spellStart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Shrusti</w:t>
            </w:r>
            <w:proofErr w:type="spellEnd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Complex, R.N.P PARK, </w:t>
            </w:r>
            <w:proofErr w:type="spellStart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Bhayandar</w:t>
            </w:r>
            <w:proofErr w:type="spellEnd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East 401105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  <w:t>Area -</w:t>
            </w:r>
            <w:r w:rsidRPr="00823D66"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gram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240 SQ.FT</w:t>
            </w:r>
            <w:proofErr w:type="gram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Builtup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area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proofErr w:type="gram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200 SQ.FT.</w:t>
            </w:r>
            <w:proofErr w:type="gram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18.36/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1.84/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24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Mr. Amar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Shivpujan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 Gaud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Samta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 Nagar</w:t>
            </w:r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Cs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Karuna</w:t>
            </w:r>
            <w:proofErr w:type="spellEnd"/>
            <w:r w:rsidRPr="00823D66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bCs/>
                <w:sz w:val="18"/>
                <w:szCs w:val="18"/>
              </w:rPr>
              <w:t>Jha</w:t>
            </w:r>
            <w:proofErr w:type="spellEnd"/>
          </w:p>
          <w:p w:rsidR="00A051A7" w:rsidRPr="00823D66" w:rsidRDefault="00A051A7" w:rsidP="00B3186C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Cs/>
                <w:sz w:val="18"/>
                <w:szCs w:val="18"/>
              </w:rPr>
              <w:t>Mob: 7977890630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12/02/2021</w:t>
            </w:r>
          </w:p>
          <w:p w:rsidR="00A051A7" w:rsidRPr="00823D66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Rs.54.40 Lacs + Interest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thereon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ind w:right="-108"/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</w:pPr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lastRenderedPageBreak/>
              <w:t>Flat no.402, 4</w:t>
            </w:r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vertAlign w:val="superscript"/>
                <w:lang w:eastAsia="zh-CN" w:bidi="hi-IN"/>
              </w:rPr>
              <w:t>th</w:t>
            </w:r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floor, B wing, Building no.12, Spring Leaf CHSL, </w:t>
            </w:r>
            <w:proofErr w:type="spellStart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Akurli</w:t>
            </w:r>
            <w:proofErr w:type="spellEnd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Road, </w:t>
            </w:r>
            <w:proofErr w:type="spellStart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Lokhandwala</w:t>
            </w:r>
            <w:proofErr w:type="spellEnd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Township, </w:t>
            </w:r>
            <w:proofErr w:type="spellStart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>Kandivli</w:t>
            </w:r>
            <w:proofErr w:type="spellEnd"/>
            <w:r w:rsidRPr="00823D66"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  <w:t xml:space="preserve"> East, Mumbai 400101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  <w:t>Area -</w:t>
            </w:r>
            <w:r w:rsidRPr="00823D66"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366</w:t>
            </w: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Built up</w:t>
            </w:r>
          </w:p>
          <w:p w:rsidR="00A051A7" w:rsidRPr="00823D66" w:rsidRDefault="00A051A7" w:rsidP="00B3186C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lastRenderedPageBreak/>
              <w:t xml:space="preserve">305 </w:t>
            </w:r>
            <w:proofErr w:type="spellStart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823D66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ft. Carpet area</w:t>
            </w:r>
          </w:p>
          <w:p w:rsidR="00A051A7" w:rsidRPr="00823D66" w:rsidRDefault="00A051A7" w:rsidP="00B3186C">
            <w:pPr>
              <w:ind w:right="-108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Symbolic Possession)</w:t>
            </w:r>
          </w:p>
        </w:tc>
        <w:tc>
          <w:tcPr>
            <w:tcW w:w="992" w:type="dxa"/>
          </w:tcPr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62.59/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6.30/</w:t>
            </w:r>
          </w:p>
          <w:p w:rsidR="00A051A7" w:rsidRPr="00823D66" w:rsidRDefault="00A051A7" w:rsidP="00B3186C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E56268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3769" w:type="dxa"/>
          </w:tcPr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E56268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Ankit</w:t>
            </w:r>
            <w:proofErr w:type="spellEnd"/>
            <w:r w:rsidRPr="00E56268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Traders</w:t>
            </w:r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Mr.Satayanarain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 Mali </w:t>
            </w:r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Mrs.Pooja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S Mali </w:t>
            </w:r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Prashant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Nikharge</w:t>
            </w:r>
            <w:proofErr w:type="spellEnd"/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(guarantor/Mortgagor)</w:t>
            </w:r>
          </w:p>
          <w:p w:rsidR="00A051A7" w:rsidRPr="00E56268" w:rsidRDefault="00A051A7" w:rsidP="00F151A7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E56268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E56268">
              <w:rPr>
                <w:rFonts w:ascii="Book Antiqua" w:hAnsi="Book Antiqua"/>
                <w:b/>
                <w:sz w:val="18"/>
                <w:szCs w:val="18"/>
              </w:rPr>
              <w:t>Boribunder</w:t>
            </w:r>
            <w:proofErr w:type="spellEnd"/>
          </w:p>
          <w:p w:rsidR="00A051A7" w:rsidRPr="00E56268" w:rsidRDefault="00A051A7" w:rsidP="00F151A7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Vivekjit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 xml:space="preserve"> Sinha-9920758540</w:t>
            </w:r>
          </w:p>
        </w:tc>
        <w:tc>
          <w:tcPr>
            <w:tcW w:w="1843" w:type="dxa"/>
          </w:tcPr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14/01/2015</w:t>
            </w:r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Rs.453.78 Lakh</w:t>
            </w:r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+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Int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+ Other Charges thereon from date of notice</w:t>
            </w:r>
          </w:p>
        </w:tc>
        <w:tc>
          <w:tcPr>
            <w:tcW w:w="4253" w:type="dxa"/>
          </w:tcPr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Shop No. 1&amp;1A, Gr Floor,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Satyavijay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Apts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Servey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No. 187,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Hissa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No. 9/2-14 of Village More,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Virar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Road,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Opp-Nutan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Vidyalay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Nalasopara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East, </w:t>
            </w:r>
            <w:proofErr w:type="spellStart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>Dist</w:t>
            </w:r>
            <w:proofErr w:type="spellEnd"/>
            <w:r w:rsidRPr="00E56268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Thane-401209</w:t>
            </w:r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E56268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Built up Area of 1646 </w:t>
            </w:r>
            <w:proofErr w:type="spellStart"/>
            <w:r w:rsidRPr="00E56268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sq</w:t>
            </w:r>
            <w:proofErr w:type="spellEnd"/>
            <w:r w:rsidRPr="00E56268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56268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ft</w:t>
            </w:r>
            <w:proofErr w:type="spellEnd"/>
          </w:p>
          <w:p w:rsidR="00A051A7" w:rsidRPr="00E56268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E56268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A051A7" w:rsidRPr="00E56268" w:rsidRDefault="00A051A7" w:rsidP="00534554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84.00/</w:t>
            </w:r>
          </w:p>
          <w:p w:rsidR="00A051A7" w:rsidRPr="00E56268" w:rsidRDefault="00A051A7" w:rsidP="00534554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8.40/</w:t>
            </w:r>
          </w:p>
          <w:p w:rsidR="00A051A7" w:rsidRPr="00E56268" w:rsidRDefault="00A051A7" w:rsidP="00534554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E56268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26</w:t>
            </w:r>
          </w:p>
        </w:tc>
        <w:tc>
          <w:tcPr>
            <w:tcW w:w="3769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Rocket engineering &amp; Electrical P Ltd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Jatin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B Shah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Rakesh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Rasiklal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Shah  </w:t>
            </w:r>
          </w:p>
          <w:p w:rsidR="00A051A7" w:rsidRPr="00823D66" w:rsidRDefault="00A051A7" w:rsidP="00F151A7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Crawford Market</w:t>
            </w:r>
          </w:p>
          <w:p w:rsidR="00A051A7" w:rsidRPr="00823D66" w:rsidRDefault="00A051A7" w:rsidP="00F151A7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Divya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Ranjan-9167980363</w:t>
            </w:r>
          </w:p>
        </w:tc>
        <w:tc>
          <w:tcPr>
            <w:tcW w:w="184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14/10/2016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Rs.100.30 Lakh +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Int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+ Other Charges </w:t>
            </w: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thereon from date of notice</w:t>
            </w:r>
          </w:p>
        </w:tc>
        <w:tc>
          <w:tcPr>
            <w:tcW w:w="4253" w:type="dxa"/>
          </w:tcPr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Flat No. 301, 3rd Floor, Ami </w:t>
            </w: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Kalash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 Ami Complex, I C Colony, </w:t>
            </w:r>
            <w:proofErr w:type="spellStart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Borivali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(West), Mumbai – 400 103, 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Carpet Area </w:t>
            </w:r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71.73 </w:t>
            </w:r>
            <w:proofErr w:type="spellStart"/>
            <w:r w:rsidRPr="00823D6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sq.mtrs</w:t>
            </w:r>
            <w:proofErr w:type="spellEnd"/>
            <w:r w:rsidRPr="00823D66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.</w:t>
            </w:r>
          </w:p>
          <w:p w:rsidR="00A051A7" w:rsidRPr="00823D66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A051A7" w:rsidRPr="00823D66" w:rsidRDefault="00A051A7" w:rsidP="00534554">
            <w:pPr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>69.15/</w:t>
            </w:r>
          </w:p>
          <w:p w:rsidR="00A051A7" w:rsidRPr="00823D66" w:rsidRDefault="00A051A7" w:rsidP="00534554">
            <w:pPr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 6.92/ </w:t>
            </w:r>
          </w:p>
          <w:p w:rsidR="00A051A7" w:rsidRPr="00823D66" w:rsidRDefault="00A051A7" w:rsidP="00534554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  <w:lang w:eastAsia="en-IN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E56268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</w:tcPr>
          <w:p w:rsidR="00A051A7" w:rsidRPr="00823D66" w:rsidRDefault="00A051A7" w:rsidP="00321445">
            <w:pPr>
              <w:jc w:val="both"/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 xml:space="preserve">Rialto Exim </w:t>
            </w:r>
            <w:proofErr w:type="spellStart"/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>Pvt.Ltd</w:t>
            </w:r>
            <w:proofErr w:type="spellEnd"/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051A7" w:rsidRPr="00823D66" w:rsidRDefault="00A051A7" w:rsidP="00321445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Guarantors: Mr.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Suchit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C. Patel, Mrs.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Manisha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C. Patel, Mrs.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Varsha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M. Patel, M/s.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Pushpak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Bullions Private Limited, Mr.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Chandrakant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N. Patel, Mr.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Yash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Mahesh Patel, Mr.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Amit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Yogesh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Sampat</w:t>
            </w:r>
            <w:proofErr w:type="spellEnd"/>
          </w:p>
          <w:p w:rsidR="00A051A7" w:rsidRPr="00823D66" w:rsidRDefault="00A051A7" w:rsidP="00321445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Mortgagor: Mrs.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Manisha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Chandrakant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Patel.</w:t>
            </w:r>
          </w:p>
          <w:p w:rsidR="00A051A7" w:rsidRPr="00823D66" w:rsidRDefault="00A051A7" w:rsidP="00321445">
            <w:pPr>
              <w:jc w:val="both"/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 xml:space="preserve">B/o: SAM Branch, </w:t>
            </w:r>
            <w:proofErr w:type="spellStart"/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 xml:space="preserve"> Point, Mumbai – 21</w:t>
            </w:r>
          </w:p>
          <w:p w:rsidR="00A051A7" w:rsidRPr="00823D66" w:rsidRDefault="00A051A7" w:rsidP="00321445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Mr. Rajeev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(Chief Manager) – 8657440181</w:t>
            </w:r>
          </w:p>
          <w:p w:rsidR="00A051A7" w:rsidRPr="00823D66" w:rsidRDefault="00A051A7" w:rsidP="00321445">
            <w:pPr>
              <w:pStyle w:val="Standard"/>
              <w:suppressLineNumbers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Piyush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Ganvir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(Manager) - 8110905241</w:t>
            </w:r>
          </w:p>
        </w:tc>
        <w:tc>
          <w:tcPr>
            <w:tcW w:w="1843" w:type="dxa"/>
          </w:tcPr>
          <w:p w:rsidR="00A051A7" w:rsidRPr="00823D66" w:rsidRDefault="00A051A7" w:rsidP="00321445">
            <w:pPr>
              <w:pStyle w:val="Standard"/>
              <w:suppressLineNumbers/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19-04-2016 Rs.6881.60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(Both CBI &amp;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BoI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) + Interest + Other charges if any</w:t>
            </w:r>
          </w:p>
        </w:tc>
        <w:tc>
          <w:tcPr>
            <w:tcW w:w="4253" w:type="dxa"/>
          </w:tcPr>
          <w:p w:rsidR="00A051A7" w:rsidRPr="00823D66" w:rsidRDefault="00A051A7" w:rsidP="00321445">
            <w:pPr>
              <w:pStyle w:val="Standard"/>
              <w:suppressLineNumbers/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Office Premises at Flat No. 01, 4th Floor, B Wing, The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Jaihind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Estate Building No. 1 Co. op Soc. Ltd.”, Near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Kabutar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Khana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, Dr. A. M. Road,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Bhuleshwar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, Mumbai – 400002. </w:t>
            </w:r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>Carpet Area-823 Sq. ft.</w:t>
            </w: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23D66"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A051A7" w:rsidRPr="00823D66" w:rsidRDefault="00A051A7" w:rsidP="00A46530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174.00/ </w:t>
            </w:r>
          </w:p>
          <w:p w:rsidR="00A051A7" w:rsidRPr="00823D66" w:rsidRDefault="00A051A7" w:rsidP="00A46530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20.00/ </w:t>
            </w:r>
          </w:p>
          <w:p w:rsidR="00A051A7" w:rsidRPr="00823D66" w:rsidRDefault="00A051A7" w:rsidP="00A46530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2.00</w:t>
            </w:r>
          </w:p>
        </w:tc>
      </w:tr>
      <w:tr w:rsidR="00793DFE" w:rsidRPr="00823D66" w:rsidTr="00290DD0">
        <w:tc>
          <w:tcPr>
            <w:tcW w:w="484" w:type="dxa"/>
            <w:vAlign w:val="center"/>
          </w:tcPr>
          <w:p w:rsidR="00793DFE" w:rsidRPr="00823D66" w:rsidRDefault="00E56268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28</w:t>
            </w:r>
          </w:p>
        </w:tc>
        <w:tc>
          <w:tcPr>
            <w:tcW w:w="3769" w:type="dxa"/>
          </w:tcPr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CA6545">
              <w:rPr>
                <w:rFonts w:ascii="Book Antiqua" w:hAnsi="Book Antiqua"/>
                <w:b/>
                <w:sz w:val="18"/>
                <w:szCs w:val="18"/>
              </w:rPr>
              <w:t>Rolta</w:t>
            </w:r>
            <w:proofErr w:type="spellEnd"/>
            <w:r w:rsidRPr="00CA6545">
              <w:rPr>
                <w:rFonts w:ascii="Book Antiqua" w:hAnsi="Book Antiqua"/>
                <w:b/>
                <w:sz w:val="18"/>
                <w:szCs w:val="18"/>
              </w:rPr>
              <w:t xml:space="preserve"> India Limited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Guarantors: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Rolta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Defence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Technology Systems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Pvt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Ltd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Mortgagor: M/s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Rolta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India Limited.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CA6545">
              <w:rPr>
                <w:rFonts w:ascii="Book Antiqua" w:hAnsi="Book Antiqua"/>
                <w:b/>
                <w:sz w:val="18"/>
                <w:szCs w:val="18"/>
              </w:rPr>
              <w:t xml:space="preserve">B/o: Sam Branch, </w:t>
            </w:r>
            <w:proofErr w:type="spellStart"/>
            <w:r w:rsidRPr="00CA6545">
              <w:rPr>
                <w:rFonts w:ascii="Book Antiqua" w:hAnsi="Book Antiqua"/>
                <w:b/>
                <w:sz w:val="18"/>
                <w:szCs w:val="18"/>
              </w:rPr>
              <w:t>Nariman</w:t>
            </w:r>
            <w:proofErr w:type="spellEnd"/>
            <w:r w:rsidRPr="00CA6545">
              <w:rPr>
                <w:rFonts w:ascii="Book Antiqua" w:hAnsi="Book Antiqua"/>
                <w:b/>
                <w:sz w:val="18"/>
                <w:szCs w:val="18"/>
              </w:rPr>
              <w:t xml:space="preserve"> Point, Mumbai – 21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Contact No.: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Mr.Ashim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Halder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(Asst. General Manager) – 8336992355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Rajiv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Upadhayay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(Chief Manager) – 8657440181</w:t>
            </w:r>
          </w:p>
          <w:p w:rsidR="00793DFE" w:rsidRPr="00CA6545" w:rsidRDefault="00793DFE" w:rsidP="00793DFE">
            <w:pPr>
              <w:jc w:val="both"/>
              <w:rPr>
                <w:rFonts w:ascii="Book Antiqua" w:eastAsia="Times New Roman" w:hAnsi="Book Antiqua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A6545">
              <w:rPr>
                <w:rFonts w:ascii="Book Antiqua" w:eastAsia="Times New Roman" w:hAnsi="Book Antiqua"/>
                <w:sz w:val="18"/>
                <w:szCs w:val="18"/>
              </w:rPr>
              <w:t>Priyanka</w:t>
            </w:r>
            <w:proofErr w:type="spellEnd"/>
            <w:r w:rsidRPr="00CA6545">
              <w:rPr>
                <w:rFonts w:ascii="Book Antiqua" w:eastAsia="Times New Roman" w:hAnsi="Book Antiqua"/>
                <w:sz w:val="18"/>
                <w:szCs w:val="18"/>
              </w:rPr>
              <w:t xml:space="preserve"> </w:t>
            </w:r>
            <w:proofErr w:type="spellStart"/>
            <w:r w:rsidRPr="00CA6545">
              <w:rPr>
                <w:rFonts w:ascii="Book Antiqua" w:eastAsia="Times New Roman" w:hAnsi="Book Antiqua"/>
                <w:sz w:val="18"/>
                <w:szCs w:val="18"/>
              </w:rPr>
              <w:t>Samant</w:t>
            </w:r>
            <w:proofErr w:type="spellEnd"/>
            <w:r w:rsidRPr="00CA6545">
              <w:rPr>
                <w:rFonts w:ascii="Book Antiqua" w:eastAsia="Times New Roman" w:hAnsi="Book Antiqua"/>
                <w:sz w:val="18"/>
                <w:szCs w:val="18"/>
              </w:rPr>
              <w:t xml:space="preserve"> (Asst. Manager) - 9049445382</w:t>
            </w:r>
          </w:p>
        </w:tc>
        <w:tc>
          <w:tcPr>
            <w:tcW w:w="1843" w:type="dxa"/>
          </w:tcPr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>21.08.2020</w:t>
            </w:r>
          </w:p>
          <w:p w:rsidR="00793DFE" w:rsidRPr="00CA6545" w:rsidRDefault="00793DFE" w:rsidP="00793DFE">
            <w:pPr>
              <w:pStyle w:val="Standard"/>
              <w:suppressLineNumbers/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Rs. 109183.00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Lacs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  + Interest + Other charges if any</w:t>
            </w:r>
          </w:p>
        </w:tc>
        <w:tc>
          <w:tcPr>
            <w:tcW w:w="4253" w:type="dxa"/>
          </w:tcPr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>ROLTA TOWER “B”, ROLTA TECHNOLOGY PARK, PLOT NO C-12 &amp;C-12(PT) MIDC, VILLAGE VYARAVALI, MAROL INDUSTRIAL AREA, ANDHERI (E), MUMBAI-400093.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TOTAL PLOT AREA: 1305.63 Sq. </w:t>
            </w:r>
            <w:proofErr w:type="spellStart"/>
            <w:r w:rsidRPr="00CA6545">
              <w:rPr>
                <w:rFonts w:ascii="Book Antiqua" w:hAnsi="Book Antiqua"/>
                <w:sz w:val="18"/>
                <w:szCs w:val="18"/>
              </w:rPr>
              <w:t>mtrs</w:t>
            </w:r>
            <w:proofErr w:type="spellEnd"/>
            <w:r w:rsidRPr="00CA6545">
              <w:rPr>
                <w:rFonts w:ascii="Book Antiqua" w:hAnsi="Book Antiqua"/>
                <w:sz w:val="18"/>
                <w:szCs w:val="18"/>
              </w:rPr>
              <w:t xml:space="preserve">, CONSTRUCTED CARPET AREA: 31236 Sq. Ft. 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BOUNDARIES OF PROPOERTIES: 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EAST:PLOT NO C-11, 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WEST:PLOT NO C-13, 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NORTH:PRIVATE LAND, 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>SOUTH:ESTATE ROAD</w:t>
            </w:r>
          </w:p>
          <w:p w:rsidR="00793DFE" w:rsidRPr="00CA6545" w:rsidRDefault="00793DFE" w:rsidP="00321445">
            <w:pPr>
              <w:pStyle w:val="Standard"/>
              <w:suppressLineNumbers/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11865.00/ </w:t>
            </w:r>
          </w:p>
          <w:p w:rsidR="00793DFE" w:rsidRPr="00CA6545" w:rsidRDefault="00793DFE" w:rsidP="00793DF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A6545">
              <w:rPr>
                <w:rFonts w:ascii="Book Antiqua" w:hAnsi="Book Antiqua"/>
                <w:sz w:val="18"/>
                <w:szCs w:val="18"/>
              </w:rPr>
              <w:t xml:space="preserve">1200.00/ </w:t>
            </w:r>
          </w:p>
          <w:p w:rsidR="00793DFE" w:rsidRPr="00CA6545" w:rsidRDefault="00793DFE" w:rsidP="00793DFE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CA6545">
              <w:rPr>
                <w:rFonts w:ascii="Book Antiqua" w:eastAsia="Times New Roman" w:hAnsi="Book Antiqua"/>
                <w:sz w:val="18"/>
                <w:szCs w:val="18"/>
              </w:rPr>
              <w:t>150.00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E56268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29</w:t>
            </w:r>
          </w:p>
        </w:tc>
        <w:tc>
          <w:tcPr>
            <w:tcW w:w="3769" w:type="dxa"/>
          </w:tcPr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>M/s. Best &amp; Crompton Engineering Projects Limited</w:t>
            </w:r>
          </w:p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Guarantors: 1. Mr. K.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Srinivas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Kalyan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Rao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2. Mr. MRK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Varma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                    3.  Mr. B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Narayanaswamy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                    4. Mr.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Lakshman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Rao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Srimantula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                    5. Mr.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Narendra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Reddy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Yedula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.                     6. M/s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Kakatiya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Landscapes Pvt. Ltd</w:t>
            </w:r>
            <w:proofErr w:type="gramStart"/>
            <w:r w:rsidRPr="00823D66">
              <w:rPr>
                <w:rFonts w:ascii="Book Antiqua" w:hAnsi="Book Antiqua"/>
                <w:sz w:val="18"/>
                <w:szCs w:val="18"/>
              </w:rPr>
              <w:t>,7</w:t>
            </w:r>
            <w:proofErr w:type="gramEnd"/>
            <w:r w:rsidRPr="00823D66">
              <w:rPr>
                <w:rFonts w:ascii="Book Antiqua" w:hAnsi="Book Antiqua"/>
                <w:sz w:val="18"/>
                <w:szCs w:val="18"/>
              </w:rPr>
              <w:t xml:space="preserve">. M/s Candid Industries Ltd (formerly known as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Futuretech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Industries Ltd)        </w:t>
            </w:r>
          </w:p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Mortgagor: M/s.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Futuretech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Industries Ltd, (presently known as Candid Industries Ltd.)  </w:t>
            </w:r>
          </w:p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823D66">
              <w:rPr>
                <w:rFonts w:ascii="Book Antiqua" w:hAnsi="Book Antiqua"/>
                <w:b/>
                <w:sz w:val="18"/>
                <w:szCs w:val="18"/>
              </w:rPr>
              <w:t xml:space="preserve">B/o Sam Branch, </w:t>
            </w:r>
            <w:proofErr w:type="spellStart"/>
            <w:r w:rsidRPr="00823D66">
              <w:rPr>
                <w:rFonts w:ascii="Book Antiqua" w:hAnsi="Book Antiqua"/>
                <w:b/>
                <w:sz w:val="18"/>
                <w:szCs w:val="18"/>
              </w:rPr>
              <w:t>Egmore</w:t>
            </w:r>
            <w:proofErr w:type="spellEnd"/>
            <w:r w:rsidRPr="00823D66">
              <w:rPr>
                <w:rFonts w:ascii="Book Antiqua" w:hAnsi="Book Antiqua"/>
                <w:b/>
                <w:sz w:val="18"/>
                <w:szCs w:val="18"/>
              </w:rPr>
              <w:t>, Chennai –600008</w:t>
            </w:r>
          </w:p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Mr. S H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Iyer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(Asst. General Manager) – 9962133326</w:t>
            </w:r>
          </w:p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Matheswaran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V (Chief Manager) – 9443440105</w:t>
            </w:r>
          </w:p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K.G.Kumar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(Chief Manager) - 9940430874</w:t>
            </w:r>
          </w:p>
        </w:tc>
        <w:tc>
          <w:tcPr>
            <w:tcW w:w="1843" w:type="dxa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19.11.2013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Rs.37480.12 </w:t>
            </w:r>
            <w:proofErr w:type="spellStart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 + Interest + Other charges</w:t>
            </w:r>
          </w:p>
          <w:p w:rsidR="00A051A7" w:rsidRPr="00823D66" w:rsidRDefault="00A051A7" w:rsidP="00984A0D">
            <w:pPr>
              <w:pStyle w:val="Standard"/>
              <w:suppressLineNumbers/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if any</w:t>
            </w:r>
          </w:p>
        </w:tc>
        <w:tc>
          <w:tcPr>
            <w:tcW w:w="4253" w:type="dxa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>Office premises B1-504, 5</w:t>
            </w:r>
            <w:r w:rsidRPr="00823D66">
              <w:rPr>
                <w:rFonts w:ascii="Book Antiqua" w:hAnsi="Book Antiqua"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/>
                <w:sz w:val="18"/>
                <w:szCs w:val="18"/>
              </w:rPr>
              <w:t xml:space="preserve"> Floor,Wing-B-1, Marathon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Innova,Opp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. Peninsula Corporate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Park,Ganapatrao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Kadam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, Lower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Parel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>, Mumbai in the name of M/s. Future Tech Industries Ltd</w:t>
            </w: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A051A7" w:rsidRPr="00823D66" w:rsidRDefault="00A051A7" w:rsidP="00984A0D">
            <w:pPr>
              <w:pStyle w:val="Standard"/>
              <w:suppressLineNumbers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>(Presently known as Candid Industries Ltd.)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hAnsi="Book Antiqua"/>
                <w:sz w:val="18"/>
                <w:szCs w:val="18"/>
              </w:rPr>
              <w:t xml:space="preserve">measuring about 2635 </w:t>
            </w:r>
            <w:proofErr w:type="spellStart"/>
            <w:r w:rsidRPr="00823D66">
              <w:rPr>
                <w:rFonts w:ascii="Book Antiqua" w:hAnsi="Book Antiqua"/>
                <w:sz w:val="18"/>
                <w:szCs w:val="18"/>
              </w:rPr>
              <w:t>sq.ft</w:t>
            </w:r>
            <w:proofErr w:type="spellEnd"/>
            <w:r w:rsidRPr="00823D66">
              <w:rPr>
                <w:rFonts w:ascii="Book Antiqua" w:hAnsi="Book Antiqua"/>
                <w:sz w:val="18"/>
                <w:szCs w:val="18"/>
              </w:rPr>
              <w:t xml:space="preserve"> Carpet Area  </w:t>
            </w:r>
          </w:p>
        </w:tc>
        <w:tc>
          <w:tcPr>
            <w:tcW w:w="992" w:type="dxa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697.18 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 xml:space="preserve">69.72/ 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10.00/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E56268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30</w:t>
            </w:r>
          </w:p>
        </w:tc>
        <w:tc>
          <w:tcPr>
            <w:tcW w:w="3769" w:type="dxa"/>
            <w:vMerge w:val="restart"/>
          </w:tcPr>
          <w:p w:rsidR="00A051A7" w:rsidRPr="00C33BA0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33BA0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M/S JASSMINE MULTITRADE PVT. LTD</w:t>
            </w:r>
          </w:p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1-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>Mr.Mukesh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Kumar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>Gadhiya</w:t>
            </w:r>
            <w:proofErr w:type="spellEnd"/>
          </w:p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2-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>Mr.Shyam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Sunder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>Motwani</w:t>
            </w:r>
            <w:proofErr w:type="spellEnd"/>
          </w:p>
          <w:p w:rsidR="00C33BA0" w:rsidRDefault="00C33BA0" w:rsidP="00C33BA0">
            <w:pPr>
              <w:pStyle w:val="NoSpacing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33BA0">
              <w:rPr>
                <w:rFonts w:asciiTheme="majorHAnsi" w:hAnsiTheme="majorHAnsi"/>
                <w:b/>
                <w:sz w:val="18"/>
                <w:szCs w:val="18"/>
              </w:rPr>
              <w:t xml:space="preserve">B/O </w:t>
            </w:r>
            <w:proofErr w:type="spellStart"/>
            <w:r w:rsidR="00A051A7" w:rsidRPr="00C33BA0">
              <w:rPr>
                <w:rFonts w:asciiTheme="majorHAnsi" w:hAnsiTheme="majorHAnsi"/>
                <w:b/>
                <w:sz w:val="18"/>
                <w:szCs w:val="18"/>
              </w:rPr>
              <w:t>Nariman</w:t>
            </w:r>
            <w:proofErr w:type="spellEnd"/>
            <w:r w:rsidR="00A051A7" w:rsidRPr="00C33BA0">
              <w:rPr>
                <w:rFonts w:asciiTheme="majorHAnsi" w:hAnsiTheme="majorHAnsi"/>
                <w:b/>
                <w:sz w:val="18"/>
                <w:szCs w:val="18"/>
              </w:rPr>
              <w:t xml:space="preserve"> Point </w:t>
            </w:r>
            <w:r w:rsidR="00A051A7" w:rsidRPr="00823D6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A051A7" w:rsidRPr="00823D66" w:rsidRDefault="00C33BA0" w:rsidP="00C33BA0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Mr. Suresh  Chandra-9833236853</w:t>
            </w:r>
          </w:p>
        </w:tc>
        <w:tc>
          <w:tcPr>
            <w:tcW w:w="1843" w:type="dxa"/>
            <w:vMerge w:val="restart"/>
          </w:tcPr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>02/05/2019</w:t>
            </w:r>
          </w:p>
          <w:p w:rsidR="00A051A7" w:rsidRPr="00823D66" w:rsidRDefault="00A051A7" w:rsidP="009849E1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Rs.486.24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>Lakh+Int+Other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Charges if any</w:t>
            </w:r>
          </w:p>
        </w:tc>
        <w:tc>
          <w:tcPr>
            <w:tcW w:w="4253" w:type="dxa"/>
          </w:tcPr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Office no 303,3rd Floor, Ambience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Cour</w:t>
            </w:r>
            <w:proofErr w:type="gram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,Plot</w:t>
            </w:r>
            <w:proofErr w:type="spellEnd"/>
            <w:proofErr w:type="gram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No.2, Sector       No.19-d,Vashi,Navi Mumbai.</w:t>
            </w:r>
          </w:p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Carpet Area: </w:t>
            </w:r>
            <w:proofErr w:type="gram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708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sq.ft</w:t>
            </w:r>
            <w:proofErr w:type="spellEnd"/>
            <w:proofErr w:type="gram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A051A7" w:rsidRPr="00823D66" w:rsidRDefault="00A051A7" w:rsidP="009849E1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  <w:t>133.81/</w:t>
            </w:r>
          </w:p>
          <w:p w:rsidR="00A051A7" w:rsidRPr="00823D66" w:rsidRDefault="00A051A7" w:rsidP="009849E1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  <w:t>13.38/</w:t>
            </w:r>
          </w:p>
          <w:p w:rsidR="00A051A7" w:rsidRPr="00823D66" w:rsidRDefault="00A051A7" w:rsidP="009849E1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  <w:t>1.00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E56268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31</w:t>
            </w:r>
          </w:p>
          <w:p w:rsidR="00A051A7" w:rsidRPr="00823D66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3769" w:type="dxa"/>
            <w:vMerge/>
          </w:tcPr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</w:tcPr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Office No.313, 3rd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Floor,Ambience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Park,Plot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NO.53,54,</w:t>
            </w:r>
          </w:p>
          <w:p w:rsidR="00A051A7" w:rsidRPr="00823D66" w:rsidRDefault="00A051A7" w:rsidP="009849E1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Sector No.19-A,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Vashi,Navi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Mumbai</w:t>
            </w:r>
          </w:p>
          <w:p w:rsidR="00A051A7" w:rsidRPr="00823D66" w:rsidRDefault="00A051A7" w:rsidP="009849E1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Carpet Area : 489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sq.ft</w:t>
            </w:r>
            <w:proofErr w:type="spellEnd"/>
          </w:p>
        </w:tc>
        <w:tc>
          <w:tcPr>
            <w:tcW w:w="992" w:type="dxa"/>
          </w:tcPr>
          <w:p w:rsidR="00A051A7" w:rsidRPr="00823D66" w:rsidRDefault="00A051A7" w:rsidP="009849E1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  <w:t>74.82/</w:t>
            </w:r>
          </w:p>
          <w:p w:rsidR="00A051A7" w:rsidRPr="00823D66" w:rsidRDefault="00A051A7" w:rsidP="009849E1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  <w:t>7.48/</w:t>
            </w:r>
          </w:p>
          <w:p w:rsidR="00A051A7" w:rsidRPr="00823D66" w:rsidRDefault="00A051A7" w:rsidP="009849E1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sz w:val="18"/>
                <w:szCs w:val="18"/>
                <w:lang w:eastAsia="en-IN"/>
              </w:rPr>
              <w:t>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E56268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32</w:t>
            </w:r>
          </w:p>
        </w:tc>
        <w:tc>
          <w:tcPr>
            <w:tcW w:w="3769" w:type="dxa"/>
          </w:tcPr>
          <w:p w:rsidR="00A051A7" w:rsidRPr="00823D66" w:rsidRDefault="00A051A7" w:rsidP="007D3500">
            <w:pPr>
              <w:suppressLineNumbers/>
              <w:suppressAutoHyphens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>M/s</w:t>
            </w:r>
            <w:r w:rsidR="00092923"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>ASHISH COMMUNICATIONS</w:t>
            </w: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br/>
              <w:t xml:space="preserve">Prop: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Ashish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Kumar Singh</w:t>
            </w:r>
          </w:p>
          <w:p w:rsidR="00A051A7" w:rsidRPr="00823D66" w:rsidRDefault="00A051A7" w:rsidP="007D3500">
            <w:pPr>
              <w:suppressLineNumbers/>
              <w:suppressAutoHyphens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Guarantor: </w:t>
            </w:r>
          </w:p>
          <w:p w:rsidR="00A051A7" w:rsidRPr="00823D66" w:rsidRDefault="00A051A7" w:rsidP="007D3500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Ashok Kumar Singh</w:t>
            </w:r>
          </w:p>
          <w:p w:rsidR="00A051A7" w:rsidRPr="00823D66" w:rsidRDefault="00A051A7" w:rsidP="007D3500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Philomena Dias</w:t>
            </w:r>
          </w:p>
          <w:p w:rsidR="00C33BA0" w:rsidRPr="00C33BA0" w:rsidRDefault="00C33BA0" w:rsidP="00C33BA0">
            <w:pPr>
              <w:pStyle w:val="ListParagraph"/>
              <w:suppressLineNumbers/>
              <w:suppressAutoHyphens/>
              <w:ind w:left="0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B/O </w:t>
            </w:r>
            <w:r w:rsidR="00A051A7"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Mumbai Main Office </w:t>
            </w:r>
          </w:p>
          <w:p w:rsidR="00A051A7" w:rsidRPr="00823D66" w:rsidRDefault="00C33BA0" w:rsidP="00C33BA0">
            <w:pPr>
              <w:pStyle w:val="ListParagraph"/>
              <w:suppressLineNumbers/>
              <w:suppressAutoHyphens/>
              <w:ind w:left="0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Ashok Sharma, Mob: 7506607854</w:t>
            </w:r>
          </w:p>
        </w:tc>
        <w:tc>
          <w:tcPr>
            <w:tcW w:w="1843" w:type="dxa"/>
            <w:vAlign w:val="center"/>
          </w:tcPr>
          <w:p w:rsidR="00A051A7" w:rsidRPr="00823D66" w:rsidRDefault="00A051A7" w:rsidP="00E07C52">
            <w:pPr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23.10.2013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br/>
              <w:t>Rs. 13,79,76,263.69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br/>
              <w:t xml:space="preserve">(Rupees Thirteen Crore Seventy Nine Lac Seventy Six Thousand Two Hundred Sixty Three and Sixty Nine </w:t>
            </w:r>
            <w:proofErr w:type="spell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Paise</w:t>
            </w:r>
            <w:proofErr w:type="spellEnd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Only </w:t>
            </w:r>
          </w:p>
        </w:tc>
        <w:tc>
          <w:tcPr>
            <w:tcW w:w="4253" w:type="dxa"/>
          </w:tcPr>
          <w:p w:rsidR="00A051A7" w:rsidRPr="00823D66" w:rsidRDefault="00A051A7" w:rsidP="009849E1">
            <w:pPr>
              <w:pStyle w:val="NoSpacing"/>
              <w:spacing w:line="276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Bungalow No 4, Ground + First Floor,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Amol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Nagar Phase -1, Near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Sai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Dham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Complex, Village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Juchandra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Naigaon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(East),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Taluka-Vasi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, District: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- 401208.</w:t>
            </w:r>
          </w:p>
          <w:p w:rsidR="00A051A7" w:rsidRPr="00823D66" w:rsidRDefault="00A051A7" w:rsidP="009849E1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Built Up Area: 2000 sq. feet</w:t>
            </w:r>
          </w:p>
        </w:tc>
        <w:tc>
          <w:tcPr>
            <w:tcW w:w="992" w:type="dxa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sz w:val="18"/>
                <w:szCs w:val="18"/>
              </w:rPr>
              <w:t>113.94/ 11.40/ 1.00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E56268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33</w:t>
            </w:r>
          </w:p>
        </w:tc>
        <w:tc>
          <w:tcPr>
            <w:tcW w:w="3769" w:type="dxa"/>
          </w:tcPr>
          <w:p w:rsidR="00A051A7" w:rsidRPr="00C33BA0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>M/</w:t>
            </w:r>
            <w:r w:rsidRPr="00C33BA0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s President International  </w:t>
            </w:r>
          </w:p>
          <w:p w:rsidR="00A051A7" w:rsidRPr="00823D66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PROP:- Mr. Kaka 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Kanwaljeet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Singh </w:t>
            </w:r>
          </w:p>
          <w:p w:rsidR="00A051A7" w:rsidRPr="00823D66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Guarantor:- </w:t>
            </w:r>
          </w:p>
          <w:p w:rsidR="00A051A7" w:rsidRPr="00823D66" w:rsidRDefault="00A051A7" w:rsidP="002A256D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M/s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Akshra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Visa’s Consultancy Pvt. Ltd                 </w:t>
            </w:r>
          </w:p>
          <w:p w:rsidR="00A051A7" w:rsidRPr="00823D66" w:rsidRDefault="00A051A7" w:rsidP="002A256D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Mohd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Mastan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Sayed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             </w:t>
            </w:r>
          </w:p>
          <w:p w:rsidR="00A051A7" w:rsidRPr="00823D66" w:rsidRDefault="00A051A7" w:rsidP="002A256D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Geeta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Ganesh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Sanglae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        </w:t>
            </w:r>
          </w:p>
          <w:p w:rsidR="00A051A7" w:rsidRPr="00823D66" w:rsidRDefault="00A051A7" w:rsidP="002A256D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Ganesh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Jayaram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Sangale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A051A7" w:rsidRPr="00823D66" w:rsidRDefault="00A051A7" w:rsidP="002A256D">
            <w:pPr>
              <w:suppressLineNumbers/>
              <w:suppressAutoHyphens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&amp;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</w:p>
          <w:p w:rsidR="00A051A7" w:rsidRPr="00024418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024418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M/s Just Joy Travels And Tours Pvt. Ltd.      </w:t>
            </w:r>
          </w:p>
          <w:p w:rsidR="00A051A7" w:rsidRPr="00823D66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Director &amp;Guarantor:-</w:t>
            </w:r>
          </w:p>
          <w:p w:rsidR="00A051A7" w:rsidRPr="00823D66" w:rsidRDefault="00A051A7" w:rsidP="002A256D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Mrs. Judith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Fernandes</w:t>
            </w:r>
            <w:proofErr w:type="spellEnd"/>
          </w:p>
          <w:p w:rsidR="00A051A7" w:rsidRPr="00823D66" w:rsidRDefault="00A051A7" w:rsidP="002A256D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Mr.Narinder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Pal Singh  </w:t>
            </w:r>
          </w:p>
          <w:p w:rsidR="00A051A7" w:rsidRPr="00823D66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Guarantor:-   </w:t>
            </w:r>
          </w:p>
          <w:p w:rsidR="00A051A7" w:rsidRPr="00823D66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1.M</w:t>
            </w:r>
            <w:proofErr w:type="gram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/s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Akshra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Visa’s Consultancy Pvt. Ltd      </w:t>
            </w: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lastRenderedPageBreak/>
              <w:t xml:space="preserve">2.Mohd.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Mastan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Sayed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        </w:t>
            </w:r>
          </w:p>
          <w:p w:rsidR="00A051A7" w:rsidRPr="00823D66" w:rsidRDefault="00A051A7" w:rsidP="002A256D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3.Geeta Ganesh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Sangale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    </w:t>
            </w:r>
          </w:p>
          <w:p w:rsidR="00A051A7" w:rsidRDefault="00A051A7" w:rsidP="002A256D">
            <w:pPr>
              <w:pStyle w:val="NoSpacing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4.Ganesh </w:t>
            </w:r>
            <w:proofErr w:type="spell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Jayaram</w:t>
            </w:r>
            <w:proofErr w:type="spellEnd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Sangale</w:t>
            </w:r>
            <w:proofErr w:type="spellEnd"/>
          </w:p>
          <w:p w:rsidR="000754F1" w:rsidRDefault="000754F1" w:rsidP="000754F1">
            <w:pPr>
              <w:pStyle w:val="NoSpacing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B/O Crawford Market </w:t>
            </w:r>
          </w:p>
          <w:p w:rsidR="000754F1" w:rsidRPr="000754F1" w:rsidRDefault="000754F1" w:rsidP="000754F1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54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Divya</w:t>
            </w:r>
            <w:proofErr w:type="spellEnd"/>
            <w:r w:rsidRPr="000754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54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Ranjan</w:t>
            </w:r>
            <w:proofErr w:type="spellEnd"/>
            <w:r w:rsidRPr="000754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Mob: 9167980363</w:t>
            </w:r>
          </w:p>
        </w:tc>
        <w:tc>
          <w:tcPr>
            <w:tcW w:w="1843" w:type="dxa"/>
            <w:vAlign w:val="center"/>
          </w:tcPr>
          <w:p w:rsidR="00A051A7" w:rsidRPr="00823D66" w:rsidRDefault="00A051A7" w:rsidP="00290DD0">
            <w:pPr>
              <w:pStyle w:val="NoSpacing"/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</w:pP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lastRenderedPageBreak/>
              <w:t>M/s President International</w:t>
            </w:r>
          </w:p>
          <w:p w:rsidR="00290DD0" w:rsidRDefault="00A051A7" w:rsidP="00290DD0">
            <w:pPr>
              <w:pStyle w:val="NoSpacing"/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</w:pP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18.05.2018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br/>
              <w:t>Rs.112.95Lakhs +</w:t>
            </w:r>
            <w:proofErr w:type="spell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Int+Other</w:t>
            </w:r>
            <w:proofErr w:type="spellEnd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 xml:space="preserve"> Charges if any </w:t>
            </w:r>
          </w:p>
          <w:p w:rsidR="00A051A7" w:rsidRPr="00823D66" w:rsidRDefault="00A051A7" w:rsidP="00290DD0">
            <w:pPr>
              <w:pStyle w:val="NoSpacing"/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</w:pP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br/>
              <w:t>M/s Just Joy Travels And Tours Pvt. Ltd</w:t>
            </w:r>
            <w:proofErr w:type="gram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.</w:t>
            </w:r>
            <w:proofErr w:type="gramEnd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br/>
              <w:t>30.11.2018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br/>
              <w:t xml:space="preserve">Rs.171.40Lakhs + </w:t>
            </w:r>
            <w:proofErr w:type="spell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Int</w:t>
            </w:r>
            <w:proofErr w:type="spellEnd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+</w:t>
            </w:r>
            <w:r w:rsidR="00C33BA0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Other Charges if any</w:t>
            </w:r>
            <w:r w:rsidR="00024418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A051A7" w:rsidRPr="00823D66" w:rsidRDefault="00A051A7" w:rsidP="00290DD0">
            <w:pPr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A051A7" w:rsidRPr="00823D66" w:rsidRDefault="00A051A7" w:rsidP="00290DD0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Commercial Unit No. 204 &amp; 206 on 2nd floor ,”Reliance Industrial Estate” on land bearing Plot no 2, CTS No. 12778, Near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Vithalwadi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Railway Station, Ulhasnagar-3, district-Thane.</w:t>
            </w:r>
          </w:p>
          <w:p w:rsidR="00A051A7" w:rsidRPr="00823D66" w:rsidRDefault="00A051A7" w:rsidP="00290DD0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Total Carpet Area: 851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sq.ft</w:t>
            </w:r>
            <w:proofErr w:type="spellEnd"/>
          </w:p>
          <w:p w:rsidR="00A051A7" w:rsidRPr="00823D66" w:rsidRDefault="00A051A7" w:rsidP="00290D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51A7" w:rsidRPr="00823D66" w:rsidRDefault="00A051A7" w:rsidP="00290DD0">
            <w:pPr>
              <w:rPr>
                <w:rFonts w:asciiTheme="majorHAnsi" w:hAnsiTheme="majorHAnsi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sz w:val="18"/>
                <w:szCs w:val="18"/>
              </w:rPr>
              <w:t>53.76/</w:t>
            </w:r>
          </w:p>
          <w:p w:rsidR="00A051A7" w:rsidRPr="00823D66" w:rsidRDefault="00A051A7" w:rsidP="00290DD0">
            <w:pPr>
              <w:rPr>
                <w:rFonts w:asciiTheme="majorHAnsi" w:hAnsiTheme="majorHAnsi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sz w:val="18"/>
                <w:szCs w:val="18"/>
              </w:rPr>
              <w:t>5.38/</w:t>
            </w:r>
          </w:p>
          <w:p w:rsidR="00A051A7" w:rsidRPr="00823D66" w:rsidRDefault="00A051A7" w:rsidP="00290DD0">
            <w:pPr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sz w:val="18"/>
                <w:szCs w:val="18"/>
              </w:rPr>
              <w:t>0.50</w:t>
            </w:r>
          </w:p>
        </w:tc>
      </w:tr>
      <w:tr w:rsidR="001B7CC2" w:rsidRPr="00823D66" w:rsidTr="00290DD0">
        <w:tc>
          <w:tcPr>
            <w:tcW w:w="484" w:type="dxa"/>
            <w:vAlign w:val="center"/>
          </w:tcPr>
          <w:p w:rsidR="001B7CC2" w:rsidRDefault="001B7CC2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3769" w:type="dxa"/>
          </w:tcPr>
          <w:p w:rsidR="001B7CC2" w:rsidRPr="00FA4CB6" w:rsidRDefault="001B7CC2" w:rsidP="00024418">
            <w:pPr>
              <w:pStyle w:val="Standard"/>
              <w:suppressLineNumber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Vinayak</w:t>
            </w:r>
            <w:proofErr w:type="spellEnd"/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Sanjay </w:t>
            </w:r>
            <w:proofErr w:type="spellStart"/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Yadav</w:t>
            </w:r>
            <w:proofErr w:type="spellEnd"/>
          </w:p>
          <w:p w:rsidR="001B7CC2" w:rsidRPr="00FA4CB6" w:rsidRDefault="001B7CC2" w:rsidP="00024418">
            <w:pPr>
              <w:pStyle w:val="Standard"/>
              <w:suppressLineNumber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B/o </w:t>
            </w:r>
            <w:proofErr w:type="spellStart"/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Modellagram</w:t>
            </w:r>
            <w:proofErr w:type="spellEnd"/>
          </w:p>
          <w:p w:rsidR="001B7CC2" w:rsidRPr="00FA4CB6" w:rsidRDefault="001B7CC2" w:rsidP="00024418">
            <w:pPr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</w:pPr>
            <w:proofErr w:type="spellStart"/>
            <w:r w:rsidRPr="00FA4CB6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>Ganpathi</w:t>
            </w:r>
            <w:proofErr w:type="spellEnd"/>
            <w:r w:rsidRPr="00FA4CB6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 xml:space="preserve"> S  </w:t>
            </w:r>
            <w:proofErr w:type="spellStart"/>
            <w:r w:rsidRPr="00FA4CB6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>Mudaliyar</w:t>
            </w:r>
            <w:proofErr w:type="spellEnd"/>
          </w:p>
          <w:p w:rsidR="001B7CC2" w:rsidRPr="00FA4CB6" w:rsidRDefault="001B7CC2" w:rsidP="00024418">
            <w:pPr>
              <w:pStyle w:val="Standard"/>
              <w:suppressLineNumber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 xml:space="preserve">Mob: </w:t>
            </w:r>
            <w:r w:rsidRPr="00FA4CB6">
              <w:rPr>
                <w:rFonts w:ascii="Book Antiqua" w:hAnsi="Book Antiqua" w:cs="Times New Roman"/>
                <w:sz w:val="18"/>
                <w:szCs w:val="18"/>
              </w:rPr>
              <w:t>9167940789/         9324329894</w:t>
            </w:r>
          </w:p>
        </w:tc>
        <w:tc>
          <w:tcPr>
            <w:tcW w:w="1843" w:type="dxa"/>
          </w:tcPr>
          <w:p w:rsidR="001B7CC2" w:rsidRPr="00FA4CB6" w:rsidRDefault="001B7CC2" w:rsidP="00024418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01/09/2020</w:t>
            </w:r>
          </w:p>
          <w:p w:rsidR="001B7CC2" w:rsidRPr="00FA4CB6" w:rsidRDefault="001B7CC2" w:rsidP="00024418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Rs.4.31 </w:t>
            </w:r>
            <w:proofErr w:type="spellStart"/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lacs</w:t>
            </w:r>
            <w:proofErr w:type="spellEnd"/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+ interest + other charges thereon from date of notice</w:t>
            </w:r>
          </w:p>
        </w:tc>
        <w:tc>
          <w:tcPr>
            <w:tcW w:w="4253" w:type="dxa"/>
          </w:tcPr>
          <w:p w:rsidR="001B7CC2" w:rsidRPr="00FA4CB6" w:rsidRDefault="001B7CC2" w:rsidP="00024418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Maruti</w:t>
            </w:r>
            <w:proofErr w:type="spellEnd"/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Swift </w:t>
            </w:r>
            <w:proofErr w:type="spellStart"/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Dzire</w:t>
            </w:r>
            <w:proofErr w:type="spellEnd"/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LDI, Tourist Taxi BS IV,  </w:t>
            </w:r>
          </w:p>
          <w:p w:rsidR="001B7CC2" w:rsidRPr="00FA4CB6" w:rsidRDefault="001B7CC2" w:rsidP="00024418">
            <w:pPr>
              <w:pStyle w:val="Standard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  <w:p w:rsidR="001B7CC2" w:rsidRPr="00FA4CB6" w:rsidRDefault="001B7CC2" w:rsidP="00024418">
            <w:pPr>
              <w:pStyle w:val="Standard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MH-03-CH-0072</w:t>
            </w:r>
          </w:p>
          <w:p w:rsidR="001B7CC2" w:rsidRPr="00FA4CB6" w:rsidRDefault="001B7CC2" w:rsidP="00024418">
            <w:pPr>
              <w:pStyle w:val="Standard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FA4CB6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:rsidR="001B7CC2" w:rsidRPr="00FA4CB6" w:rsidRDefault="001B7CC2" w:rsidP="0002441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1.28/</w:t>
            </w:r>
          </w:p>
          <w:p w:rsidR="001B7CC2" w:rsidRPr="00FA4CB6" w:rsidRDefault="001B7CC2" w:rsidP="0002441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0.13/</w:t>
            </w:r>
          </w:p>
          <w:p w:rsidR="001B7CC2" w:rsidRPr="00FA4CB6" w:rsidRDefault="001B7CC2" w:rsidP="0002441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FA4CB6">
              <w:rPr>
                <w:rFonts w:ascii="Book Antiqua" w:eastAsia="Times New Roman" w:hAnsi="Book Antiqua" w:cs="Times New Roman"/>
                <w:sz w:val="18"/>
                <w:szCs w:val="18"/>
              </w:rPr>
              <w:t>0.10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1B7CC2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35</w:t>
            </w:r>
          </w:p>
        </w:tc>
        <w:tc>
          <w:tcPr>
            <w:tcW w:w="3769" w:type="dxa"/>
            <w:vMerge w:val="restart"/>
          </w:tcPr>
          <w:p w:rsidR="00A051A7" w:rsidRPr="00823D66" w:rsidRDefault="00A051A7" w:rsidP="007C08CA">
            <w:pPr>
              <w:suppressLineNumbers/>
              <w:suppressAutoHyphens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C33BA0">
              <w:rPr>
                <w:rFonts w:asciiTheme="majorHAnsi" w:hAnsiTheme="majorHAnsi"/>
                <w:b/>
                <w:bCs/>
                <w:sz w:val="18"/>
                <w:szCs w:val="18"/>
              </w:rPr>
              <w:t>M/s ASHISH COMMUNICATIONS</w:t>
            </w: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br/>
              <w:t xml:space="preserve">Prop: </w:t>
            </w:r>
            <w:proofErr w:type="spellStart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Ashish</w:t>
            </w:r>
            <w:proofErr w:type="spellEnd"/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 Kumar Singh</w:t>
            </w:r>
          </w:p>
          <w:p w:rsidR="00A051A7" w:rsidRPr="00823D66" w:rsidRDefault="00A051A7" w:rsidP="007C08CA">
            <w:pPr>
              <w:suppressLineNumbers/>
              <w:suppressAutoHyphens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 xml:space="preserve">Guarantor: </w:t>
            </w:r>
          </w:p>
          <w:p w:rsidR="00A051A7" w:rsidRPr="00823D66" w:rsidRDefault="00A051A7" w:rsidP="007C08CA">
            <w:pPr>
              <w:pStyle w:val="ListParagraph"/>
              <w:numPr>
                <w:ilvl w:val="0"/>
                <w:numId w:val="7"/>
              </w:numPr>
              <w:suppressLineNumbers/>
              <w:suppressAutoHyphens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Ashok Kumar Singh</w:t>
            </w:r>
          </w:p>
          <w:p w:rsidR="00A051A7" w:rsidRPr="00823D66" w:rsidRDefault="00A051A7" w:rsidP="007C08CA">
            <w:pPr>
              <w:pStyle w:val="ListParagraph"/>
              <w:numPr>
                <w:ilvl w:val="0"/>
                <w:numId w:val="7"/>
              </w:numPr>
              <w:suppressLineNumbers/>
              <w:suppressAutoHyphens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Philomena Dias</w:t>
            </w:r>
          </w:p>
          <w:p w:rsidR="00A051A7" w:rsidRPr="00823D66" w:rsidRDefault="00A051A7" w:rsidP="007C08CA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bCs/>
                <w:sz w:val="18"/>
                <w:szCs w:val="18"/>
              </w:rPr>
              <w:t>(Mumbai Main Office Branch : Ashok Sharma, Mob: 7506607854)</w:t>
            </w:r>
          </w:p>
        </w:tc>
        <w:tc>
          <w:tcPr>
            <w:tcW w:w="1843" w:type="dxa"/>
            <w:vMerge w:val="restart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23.10.2013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br/>
              <w:t>Rs. 13,79,76,263.69</w:t>
            </w:r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br/>
              <w:t xml:space="preserve">(Rupees Thirteen Crore Seventy Nine Lac Seventy Six Thousand Two Hundred Sixty Three and Sixty Nine </w:t>
            </w:r>
            <w:proofErr w:type="spellStart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Paise</w:t>
            </w:r>
            <w:proofErr w:type="spellEnd"/>
            <w:r w:rsidRPr="00823D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Only</w:t>
            </w:r>
          </w:p>
        </w:tc>
        <w:tc>
          <w:tcPr>
            <w:tcW w:w="4253" w:type="dxa"/>
          </w:tcPr>
          <w:p w:rsidR="00A051A7" w:rsidRPr="00823D66" w:rsidRDefault="00A051A7" w:rsidP="000D6BF4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Open Plot of Land along with Poultry Shade situated in survey No 10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Hissa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No 13, Christian Ali Road, Village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Pali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Vadavali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naigaum</w:t>
            </w:r>
            <w:proofErr w:type="spellEnd"/>
            <w:proofErr w:type="gram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West,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Tahsil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: Vasai,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Dist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Palghar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. 401207</w:t>
            </w:r>
          </w:p>
          <w:p w:rsidR="00A051A7" w:rsidRPr="00823D66" w:rsidRDefault="00A051A7" w:rsidP="000D6BF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i/>
                <w:color w:val="000000" w:themeColor="text1"/>
                <w:sz w:val="18"/>
                <w:szCs w:val="18"/>
                <w:u w:val="single"/>
              </w:rPr>
              <w:t xml:space="preserve">Area-4.02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i/>
                <w:color w:val="000000" w:themeColor="text1"/>
                <w:sz w:val="18"/>
                <w:szCs w:val="18"/>
                <w:u w:val="single"/>
              </w:rPr>
              <w:t>Guntha</w:t>
            </w:r>
            <w:proofErr w:type="spellEnd"/>
          </w:p>
        </w:tc>
        <w:tc>
          <w:tcPr>
            <w:tcW w:w="992" w:type="dxa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43.41/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4.34/0.50</w:t>
            </w:r>
          </w:p>
        </w:tc>
      </w:tr>
      <w:tr w:rsidR="00A051A7" w:rsidRPr="00823D66" w:rsidTr="00290DD0">
        <w:tc>
          <w:tcPr>
            <w:tcW w:w="484" w:type="dxa"/>
            <w:vAlign w:val="center"/>
          </w:tcPr>
          <w:p w:rsidR="00A051A7" w:rsidRPr="00823D66" w:rsidRDefault="001B7CC2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</w:rPr>
              <w:t>36</w:t>
            </w:r>
          </w:p>
        </w:tc>
        <w:tc>
          <w:tcPr>
            <w:tcW w:w="3769" w:type="dxa"/>
            <w:vMerge/>
          </w:tcPr>
          <w:p w:rsidR="00A051A7" w:rsidRPr="00823D66" w:rsidRDefault="00A051A7" w:rsidP="00984A0D">
            <w:pPr>
              <w:pStyle w:val="NoSpacing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</w:tcPr>
          <w:p w:rsidR="00A051A7" w:rsidRPr="00823D66" w:rsidRDefault="00A051A7" w:rsidP="000D6BF4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Shop No 1, Ground Floor, Sunny garden Cooperative Housing Society Ltd. Plot No 28, Sector 20C, </w:t>
            </w:r>
            <w:proofErr w:type="spellStart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Navi</w:t>
            </w:r>
            <w:proofErr w:type="spellEnd"/>
            <w:r w:rsidRPr="00823D66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Mumbai. </w:t>
            </w:r>
          </w:p>
          <w:p w:rsidR="00A051A7" w:rsidRPr="00823D66" w:rsidRDefault="00A051A7" w:rsidP="000D6BF4">
            <w:pPr>
              <w:suppressLineNumbers/>
              <w:suppressAutoHyphens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823D66">
              <w:rPr>
                <w:rFonts w:asciiTheme="majorHAnsi" w:eastAsia="Times New Roman" w:hAnsiTheme="majorHAnsi" w:cs="Times New Roman"/>
                <w:i/>
                <w:color w:val="000000" w:themeColor="text1"/>
                <w:sz w:val="18"/>
                <w:szCs w:val="18"/>
                <w:u w:val="single"/>
              </w:rPr>
              <w:t>Area- 320 sq. feet</w:t>
            </w:r>
          </w:p>
          <w:p w:rsidR="00A051A7" w:rsidRPr="00823D66" w:rsidRDefault="00A051A7" w:rsidP="000D6BF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</w:tcPr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34.56/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3.46/</w:t>
            </w:r>
          </w:p>
          <w:p w:rsidR="00A051A7" w:rsidRPr="00823D66" w:rsidRDefault="00A051A7" w:rsidP="00984A0D">
            <w:pPr>
              <w:jc w:val="both"/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</w:pPr>
            <w:r w:rsidRPr="00823D66">
              <w:rPr>
                <w:rFonts w:ascii="Book Antiqua" w:eastAsia="Times New Roman" w:hAnsi="Book Antiqua" w:cstheme="minorHAnsi"/>
                <w:color w:val="000000" w:themeColor="text1"/>
                <w:sz w:val="18"/>
                <w:szCs w:val="18"/>
              </w:rPr>
              <w:t>0.50</w:t>
            </w:r>
          </w:p>
        </w:tc>
      </w:tr>
    </w:tbl>
    <w:p w:rsidR="005A4D3C" w:rsidRPr="00823D66" w:rsidRDefault="005A4D3C" w:rsidP="005A4D3C">
      <w:pPr>
        <w:jc w:val="both"/>
        <w:rPr>
          <w:rFonts w:ascii="Book Antiqua" w:hAnsi="Book Antiqua" w:cs="Times New Roman"/>
          <w:b/>
          <w:sz w:val="18"/>
          <w:szCs w:val="18"/>
        </w:rPr>
      </w:pPr>
    </w:p>
    <w:tbl>
      <w:tblPr>
        <w:tblStyle w:val="TableGrid"/>
        <w:tblW w:w="8329" w:type="dxa"/>
        <w:tblLook w:val="04A0" w:firstRow="1" w:lastRow="0" w:firstColumn="1" w:lastColumn="0" w:noHBand="0" w:noVBand="1"/>
      </w:tblPr>
      <w:tblGrid>
        <w:gridCol w:w="1452"/>
        <w:gridCol w:w="3192"/>
        <w:gridCol w:w="3685"/>
      </w:tblGrid>
      <w:tr w:rsidR="000F3750" w:rsidRPr="00823D66" w:rsidTr="000F3750">
        <w:tc>
          <w:tcPr>
            <w:tcW w:w="1452" w:type="dxa"/>
          </w:tcPr>
          <w:p w:rsidR="000F3750" w:rsidRPr="00823D66" w:rsidRDefault="000F3750" w:rsidP="009849E1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E-Auction</w:t>
            </w:r>
          </w:p>
        </w:tc>
        <w:tc>
          <w:tcPr>
            <w:tcW w:w="3192" w:type="dxa"/>
            <w:vAlign w:val="center"/>
          </w:tcPr>
          <w:p w:rsidR="000F3750" w:rsidRPr="00823D66" w:rsidRDefault="000F3750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Date of Inspection &amp; time</w:t>
            </w:r>
          </w:p>
        </w:tc>
        <w:tc>
          <w:tcPr>
            <w:tcW w:w="3685" w:type="dxa"/>
            <w:vAlign w:val="center"/>
          </w:tcPr>
          <w:p w:rsidR="000F3750" w:rsidRPr="00823D66" w:rsidRDefault="000F3750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E-Auction Date &amp; time</w:t>
            </w:r>
          </w:p>
        </w:tc>
      </w:tr>
      <w:tr w:rsidR="000F3750" w:rsidRPr="00823D66" w:rsidTr="000F3750">
        <w:tc>
          <w:tcPr>
            <w:tcW w:w="1452" w:type="dxa"/>
          </w:tcPr>
          <w:p w:rsidR="000F3750" w:rsidRPr="00823D66" w:rsidRDefault="000F3750" w:rsidP="00E56268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Sr</w:t>
            </w:r>
            <w:proofErr w:type="spellEnd"/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No.1 to 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192" w:type="dxa"/>
            <w:vAlign w:val="center"/>
          </w:tcPr>
          <w:p w:rsidR="000F3750" w:rsidRPr="00823D66" w:rsidRDefault="000F3750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17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Aug, 2022, 12.00PM to 4.00PM</w:t>
            </w:r>
          </w:p>
        </w:tc>
        <w:tc>
          <w:tcPr>
            <w:tcW w:w="3685" w:type="dxa"/>
            <w:vAlign w:val="center"/>
          </w:tcPr>
          <w:p w:rsidR="000F3750" w:rsidRPr="00823D66" w:rsidRDefault="000F3750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22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nd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Aug, 2022, 11.00AM to 3.00PM</w:t>
            </w:r>
          </w:p>
        </w:tc>
      </w:tr>
      <w:tr w:rsidR="000F3750" w:rsidRPr="00823D66" w:rsidTr="000F3750">
        <w:tc>
          <w:tcPr>
            <w:tcW w:w="1452" w:type="dxa"/>
          </w:tcPr>
          <w:p w:rsidR="000F3750" w:rsidRPr="00823D66" w:rsidRDefault="000F3750" w:rsidP="001B7CC2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proofErr w:type="spellStart"/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Sr.No</w:t>
            </w:r>
            <w:proofErr w:type="spellEnd"/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3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5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&amp; 3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192" w:type="dxa"/>
            <w:vAlign w:val="center"/>
          </w:tcPr>
          <w:p w:rsidR="000F3750" w:rsidRPr="00823D66" w:rsidRDefault="000F3750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13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Sep, 2022, 12.00PM to 4.00PM</w:t>
            </w:r>
          </w:p>
        </w:tc>
        <w:tc>
          <w:tcPr>
            <w:tcW w:w="3685" w:type="dxa"/>
            <w:vAlign w:val="center"/>
          </w:tcPr>
          <w:p w:rsidR="000F3750" w:rsidRPr="00823D66" w:rsidRDefault="000F3750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>20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823D66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Sep, 2022, 11.00AM to 3.00PM</w:t>
            </w:r>
          </w:p>
        </w:tc>
      </w:tr>
    </w:tbl>
    <w:p w:rsidR="0089734D" w:rsidRDefault="0089734D" w:rsidP="00DD5E6C">
      <w:pPr>
        <w:spacing w:after="120"/>
        <w:ind w:left="-720"/>
        <w:jc w:val="both"/>
        <w:rPr>
          <w:rFonts w:ascii="Book Antiqua" w:eastAsia="Times New Roman" w:hAnsi="Book Antiqua" w:cs="Times New Roman"/>
          <w:sz w:val="14"/>
          <w:szCs w:val="14"/>
        </w:rPr>
      </w:pPr>
    </w:p>
    <w:p w:rsidR="00013A3D" w:rsidRPr="0089734D" w:rsidRDefault="00013A3D" w:rsidP="00FE3963">
      <w:pPr>
        <w:spacing w:after="120"/>
        <w:jc w:val="both"/>
        <w:rPr>
          <w:rFonts w:ascii="Book Antiqua" w:hAnsi="Book Antiqua" w:cs="Times New Roman"/>
          <w:sz w:val="14"/>
          <w:szCs w:val="14"/>
        </w:rPr>
      </w:pPr>
      <w:r w:rsidRPr="0089734D">
        <w:rPr>
          <w:rFonts w:ascii="Book Antiqua" w:eastAsia="Times New Roman" w:hAnsi="Book Antiqua" w:cs="Times New Roman"/>
          <w:sz w:val="14"/>
          <w:szCs w:val="14"/>
        </w:rPr>
        <w:t xml:space="preserve">The auction will be conducted through the Bank’s approved service provider: </w:t>
      </w:r>
      <w:r w:rsidRPr="0089734D">
        <w:rPr>
          <w:rFonts w:ascii="Book Antiqua" w:hAnsi="Book Antiqua" w:cs="Times New Roman"/>
          <w:sz w:val="14"/>
          <w:szCs w:val="14"/>
        </w:rPr>
        <w:t>Website of E-auction agency</w:t>
      </w:r>
      <w:r w:rsidR="0032225C" w:rsidRPr="0089734D">
        <w:rPr>
          <w:rFonts w:ascii="Book Antiqua" w:hAnsi="Book Antiqua" w:cs="Times New Roman"/>
          <w:sz w:val="14"/>
          <w:szCs w:val="14"/>
        </w:rPr>
        <w:t xml:space="preserve"> </w:t>
      </w:r>
      <w:hyperlink r:id="rId7" w:history="1">
        <w:proofErr w:type="gramStart"/>
        <w:r w:rsidRPr="0089734D">
          <w:rPr>
            <w:rStyle w:val="Hyperlink"/>
            <w:rFonts w:ascii="Book Antiqua" w:hAnsi="Book Antiqua" w:cs="Times New Roman"/>
            <w:sz w:val="14"/>
            <w:szCs w:val="14"/>
          </w:rPr>
          <w:t>www.ibapi.com</w:t>
        </w:r>
      </w:hyperlink>
      <w:r w:rsidRPr="0089734D">
        <w:rPr>
          <w:rFonts w:ascii="Book Antiqua" w:hAnsi="Book Antiqua" w:cs="Times New Roman"/>
          <w:sz w:val="14"/>
          <w:szCs w:val="14"/>
        </w:rPr>
        <w:t xml:space="preserve"> ,</w:t>
      </w:r>
      <w:proofErr w:type="gramEnd"/>
      <w:r w:rsidRPr="0089734D">
        <w:fldChar w:fldCharType="begin"/>
      </w:r>
      <w:r w:rsidRPr="0089734D">
        <w:rPr>
          <w:rFonts w:ascii="Book Antiqua" w:hAnsi="Book Antiqua"/>
          <w:sz w:val="14"/>
          <w:szCs w:val="14"/>
        </w:rPr>
        <w:instrText xml:space="preserve"> HYPERLINK "http://www.mstcindia.co.in" </w:instrText>
      </w:r>
      <w:r w:rsidRPr="0089734D">
        <w:fldChar w:fldCharType="separate"/>
      </w:r>
      <w:r w:rsidRPr="0089734D">
        <w:rPr>
          <w:rStyle w:val="Hyperlink"/>
          <w:rFonts w:ascii="Book Antiqua" w:hAnsi="Book Antiqua" w:cs="Times New Roman"/>
          <w:sz w:val="14"/>
          <w:szCs w:val="14"/>
        </w:rPr>
        <w:t>www.</w:t>
      </w:r>
      <w:r w:rsidRPr="0089734D">
        <w:rPr>
          <w:rStyle w:val="Hyperlink"/>
          <w:rFonts w:ascii="Book Antiqua" w:hAnsi="Book Antiqua" w:cs="Times New Roman"/>
          <w:color w:val="0000FF"/>
          <w:sz w:val="14"/>
          <w:szCs w:val="14"/>
        </w:rPr>
        <w:t>mstcindia</w:t>
      </w:r>
      <w:r w:rsidRPr="0089734D">
        <w:rPr>
          <w:rStyle w:val="Hyperlink"/>
          <w:rFonts w:ascii="Book Antiqua" w:hAnsi="Book Antiqua" w:cs="Times New Roman"/>
          <w:sz w:val="14"/>
          <w:szCs w:val="14"/>
        </w:rPr>
        <w:t>.co.in</w:t>
      </w:r>
      <w:r w:rsidRPr="0089734D">
        <w:rPr>
          <w:rStyle w:val="Hyperlink"/>
          <w:rFonts w:ascii="Book Antiqua" w:hAnsi="Book Antiqua" w:cs="Times New Roman"/>
          <w:sz w:val="14"/>
          <w:szCs w:val="14"/>
        </w:rPr>
        <w:fldChar w:fldCharType="end"/>
      </w:r>
      <w:r w:rsidRPr="0089734D">
        <w:rPr>
          <w:rFonts w:ascii="Book Antiqua" w:hAnsi="Book Antiqua" w:cs="Times New Roman"/>
          <w:sz w:val="14"/>
          <w:szCs w:val="14"/>
        </w:rPr>
        <w:t xml:space="preserve"> and </w:t>
      </w:r>
      <w:hyperlink r:id="rId8" w:history="1">
        <w:r w:rsidRPr="0089734D">
          <w:rPr>
            <w:rStyle w:val="Hyperlink"/>
            <w:rFonts w:ascii="Book Antiqua" w:hAnsi="Book Antiqua" w:cs="Times New Roman"/>
            <w:sz w:val="14"/>
            <w:szCs w:val="14"/>
          </w:rPr>
          <w:t>www.mstcecommerce.com</w:t>
        </w:r>
      </w:hyperlink>
      <w:r w:rsidRPr="0089734D">
        <w:rPr>
          <w:rFonts w:ascii="Book Antiqua" w:hAnsi="Book Antiqua" w:cs="Times New Roman"/>
          <w:sz w:val="14"/>
          <w:szCs w:val="14"/>
        </w:rPr>
        <w:t xml:space="preserve">  E-auction agency contact details</w:t>
      </w:r>
      <w:r w:rsidR="00FC3E4C" w:rsidRPr="0089734D">
        <w:rPr>
          <w:rFonts w:ascii="Book Antiqua" w:hAnsi="Book Antiqua" w:cs="Times New Roman"/>
          <w:sz w:val="14"/>
          <w:szCs w:val="14"/>
        </w:rPr>
        <w:t xml:space="preserve"> are</w:t>
      </w:r>
      <w:r w:rsidRPr="0089734D">
        <w:rPr>
          <w:rFonts w:ascii="Book Antiqua" w:hAnsi="Book Antiqua" w:cs="Times New Roman"/>
          <w:sz w:val="14"/>
          <w:szCs w:val="14"/>
        </w:rPr>
        <w:t>:</w:t>
      </w:r>
    </w:p>
    <w:p w:rsidR="00763369" w:rsidRPr="0089734D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</w:rPr>
      </w:pPr>
      <w:r w:rsidRPr="0089734D">
        <w:rPr>
          <w:rFonts w:ascii="Book Antiqua" w:eastAsia="Times New Roman" w:hAnsi="Book Antiqua" w:cs="Times New Roman"/>
          <w:sz w:val="14"/>
          <w:szCs w:val="14"/>
        </w:rPr>
        <w:t>MSTC Central Helpdesk No.033-23400020 up</w:t>
      </w:r>
      <w:r w:rsidR="00A90D00" w:rsidRPr="0089734D">
        <w:rPr>
          <w:rFonts w:ascii="Book Antiqua" w:eastAsia="Times New Roman" w:hAnsi="Book Antiqua" w:cs="Times New Roman"/>
          <w:sz w:val="14"/>
          <w:szCs w:val="14"/>
        </w:rPr>
        <w:t>-</w:t>
      </w:r>
      <w:r w:rsidRPr="0089734D">
        <w:rPr>
          <w:rFonts w:ascii="Book Antiqua" w:eastAsia="Times New Roman" w:hAnsi="Book Antiqua" w:cs="Times New Roman"/>
          <w:sz w:val="14"/>
          <w:szCs w:val="14"/>
        </w:rPr>
        <w:t xml:space="preserve">to 22 </w:t>
      </w:r>
      <w:proofErr w:type="spellStart"/>
      <w:r w:rsidRPr="0089734D">
        <w:rPr>
          <w:rFonts w:ascii="Book Antiqua" w:eastAsia="Times New Roman" w:hAnsi="Book Antiqua" w:cs="Times New Roman"/>
          <w:color w:val="0000FF"/>
          <w:sz w:val="14"/>
          <w:szCs w:val="14"/>
        </w:rPr>
        <w:t>Email:helpdesk@mstcindia.co.in</w:t>
      </w:r>
      <w:proofErr w:type="spellEnd"/>
    </w:p>
    <w:p w:rsidR="00763369" w:rsidRPr="0089734D" w:rsidRDefault="00763369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4"/>
          <w:szCs w:val="14"/>
          <w:u w:val="none"/>
        </w:rPr>
      </w:pPr>
      <w:r w:rsidRPr="0089734D">
        <w:rPr>
          <w:rFonts w:ascii="Book Antiqua" w:eastAsia="Times New Roman" w:hAnsi="Book Antiqua" w:cs="Times New Roman"/>
          <w:sz w:val="14"/>
          <w:szCs w:val="14"/>
        </w:rPr>
        <w:t xml:space="preserve">For Registration related queries: </w:t>
      </w:r>
      <w:r w:rsidRPr="0089734D">
        <w:rPr>
          <w:rFonts w:ascii="Book Antiqua" w:eastAsia="Times New Roman" w:hAnsi="Book Antiqua" w:cs="Times New Roman"/>
          <w:color w:val="0000FF"/>
          <w:sz w:val="14"/>
          <w:szCs w:val="14"/>
        </w:rPr>
        <w:t>Email</w:t>
      </w:r>
      <w:proofErr w:type="gramStart"/>
      <w:r w:rsidRPr="0089734D">
        <w:rPr>
          <w:rFonts w:ascii="Book Antiqua" w:eastAsia="Times New Roman" w:hAnsi="Book Antiqua" w:cs="Times New Roman"/>
          <w:color w:val="0000FF"/>
          <w:sz w:val="14"/>
          <w:szCs w:val="14"/>
        </w:rPr>
        <w:t>:</w:t>
      </w:r>
      <w:proofErr w:type="gramEnd"/>
      <w:r w:rsidRPr="0089734D">
        <w:fldChar w:fldCharType="begin"/>
      </w:r>
      <w:r w:rsidRPr="0089734D">
        <w:rPr>
          <w:rFonts w:ascii="Book Antiqua" w:hAnsi="Book Antiqua"/>
          <w:sz w:val="14"/>
          <w:szCs w:val="14"/>
        </w:rPr>
        <w:instrText xml:space="preserve"> HYPERLINK "mailto:ibapiop@mstcecommerce.com" </w:instrText>
      </w:r>
      <w:r w:rsidRPr="0089734D">
        <w:fldChar w:fldCharType="separate"/>
      </w:r>
      <w:r w:rsidRPr="0089734D">
        <w:rPr>
          <w:rStyle w:val="Hyperlink"/>
          <w:rFonts w:ascii="Book Antiqua" w:hAnsi="Book Antiqua" w:cs="Times New Roman"/>
          <w:sz w:val="14"/>
          <w:szCs w:val="14"/>
          <w:u w:val="none"/>
        </w:rPr>
        <w:t>ibapiop@mstcecommerce.com</w:t>
      </w:r>
      <w:r w:rsidRPr="0089734D">
        <w:rPr>
          <w:rStyle w:val="Hyperlink"/>
          <w:rFonts w:ascii="Book Antiqua" w:hAnsi="Book Antiqua" w:cs="Times New Roman"/>
          <w:sz w:val="14"/>
          <w:szCs w:val="14"/>
          <w:u w:val="none"/>
        </w:rPr>
        <w:fldChar w:fldCharType="end"/>
      </w:r>
      <w:r w:rsidRPr="0089734D">
        <w:rPr>
          <w:rStyle w:val="Hyperlink"/>
          <w:rFonts w:ascii="Book Antiqua" w:hAnsi="Book Antiqua" w:cs="Times New Roman"/>
          <w:color w:val="auto"/>
          <w:sz w:val="14"/>
          <w:szCs w:val="14"/>
          <w:u w:val="none"/>
        </w:rPr>
        <w:t xml:space="preserve"> </w:t>
      </w:r>
    </w:p>
    <w:p w:rsidR="00763369" w:rsidRPr="0089734D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4"/>
          <w:szCs w:val="14"/>
        </w:rPr>
      </w:pPr>
      <w:r w:rsidRPr="0089734D">
        <w:rPr>
          <w:rStyle w:val="Hyperlink"/>
          <w:rFonts w:ascii="Book Antiqua" w:hAnsi="Book Antiqua" w:cs="Times New Roman"/>
          <w:color w:val="auto"/>
          <w:sz w:val="14"/>
          <w:szCs w:val="14"/>
          <w:u w:val="none"/>
        </w:rPr>
        <w:t xml:space="preserve">Senior Manager </w:t>
      </w:r>
      <w:r w:rsidRPr="0089734D">
        <w:rPr>
          <w:rFonts w:ascii="Book Antiqua" w:hAnsi="Book Antiqua" w:cs="Times New Roman"/>
          <w:sz w:val="14"/>
          <w:szCs w:val="14"/>
        </w:rPr>
        <w:t>033-23400027 &amp; Assistant Manager 033-23400029</w:t>
      </w:r>
    </w:p>
    <w:p w:rsidR="00763369" w:rsidRPr="0089734D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4"/>
          <w:szCs w:val="14"/>
        </w:rPr>
      </w:pPr>
      <w:r w:rsidRPr="0089734D">
        <w:rPr>
          <w:rFonts w:ascii="Book Antiqua" w:hAnsi="Book Antiqua" w:cs="Times New Roman"/>
          <w:sz w:val="14"/>
          <w:szCs w:val="14"/>
        </w:rPr>
        <w:t>For EMD payment/refund related queries:</w:t>
      </w:r>
      <w:r w:rsidRPr="0089734D">
        <w:rPr>
          <w:rFonts w:ascii="Book Antiqua" w:hAnsi="Book Antiqua"/>
          <w:sz w:val="14"/>
          <w:szCs w:val="14"/>
        </w:rPr>
        <w:t xml:space="preserve"> </w:t>
      </w:r>
      <w:r w:rsidRPr="0089734D">
        <w:rPr>
          <w:rFonts w:ascii="Book Antiqua" w:eastAsia="Times New Roman" w:hAnsi="Book Antiqua" w:cs="Times New Roman"/>
          <w:color w:val="0000FF"/>
          <w:sz w:val="14"/>
          <w:szCs w:val="14"/>
        </w:rPr>
        <w:t>Email</w:t>
      </w:r>
      <w:proofErr w:type="gramStart"/>
      <w:r w:rsidRPr="0089734D">
        <w:rPr>
          <w:rFonts w:ascii="Book Antiqua" w:eastAsia="Times New Roman" w:hAnsi="Book Antiqua" w:cs="Times New Roman"/>
          <w:color w:val="0000FF"/>
          <w:sz w:val="14"/>
          <w:szCs w:val="14"/>
        </w:rPr>
        <w:t>:</w:t>
      </w:r>
      <w:proofErr w:type="gramEnd"/>
      <w:hyperlink r:id="rId9" w:history="1">
        <w:r w:rsidRPr="0089734D">
          <w:rPr>
            <w:rStyle w:val="Hyperlink"/>
            <w:rFonts w:ascii="Book Antiqua" w:hAnsi="Book Antiqua" w:cs="Times New Roman"/>
            <w:sz w:val="14"/>
            <w:szCs w:val="14"/>
            <w:u w:val="none"/>
          </w:rPr>
          <w:t>ibapifin@mstcecommerce.com</w:t>
        </w:r>
      </w:hyperlink>
    </w:p>
    <w:p w:rsidR="00763369" w:rsidRPr="0089734D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4"/>
          <w:szCs w:val="14"/>
        </w:rPr>
      </w:pPr>
      <w:r w:rsidRPr="0089734D">
        <w:rPr>
          <w:rFonts w:ascii="Book Antiqua" w:hAnsi="Book Antiqua" w:cs="Times New Roman"/>
          <w:sz w:val="14"/>
          <w:szCs w:val="14"/>
        </w:rPr>
        <w:t>DM (F&amp;A) / SM (F&amp;A) -telephone: 033-23400028</w:t>
      </w:r>
    </w:p>
    <w:p w:rsidR="0032225C" w:rsidRPr="0089734D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</w:rPr>
      </w:pPr>
      <w:r w:rsidRPr="0089734D">
        <w:rPr>
          <w:rFonts w:ascii="Book Antiqua" w:eastAsia="Times New Roman" w:hAnsi="Book Antiqua" w:cs="Times New Roman"/>
          <w:sz w:val="14"/>
          <w:szCs w:val="14"/>
        </w:rPr>
        <w:t>Please contact the officials as mentioned above during office hours on the working days</w:t>
      </w:r>
    </w:p>
    <w:p w:rsidR="00315A97" w:rsidRPr="0089734D" w:rsidRDefault="00315A97" w:rsidP="00FE3963">
      <w:pPr>
        <w:spacing w:after="120"/>
        <w:jc w:val="both"/>
        <w:rPr>
          <w:rFonts w:ascii="Book Antiqua" w:hAnsi="Book Antiqua" w:cs="Times New Roman"/>
          <w:b/>
          <w:sz w:val="14"/>
          <w:szCs w:val="14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  <w:u w:val="single"/>
          <w:lang w:eastAsia="ar-SA"/>
        </w:rPr>
        <w:t>It is advisable for   Bidders to complete following formalities well in advance</w:t>
      </w:r>
      <w:r w:rsidR="009A34A4" w:rsidRPr="0089734D">
        <w:rPr>
          <w:rFonts w:ascii="Book Antiqua" w:eastAsia="Times New Roman" w:hAnsi="Book Antiqua" w:cs="Times New Roman"/>
          <w:b/>
          <w:sz w:val="14"/>
          <w:szCs w:val="14"/>
          <w:u w:val="single"/>
          <w:lang w:eastAsia="ar-SA"/>
        </w:rPr>
        <w:t>.</w:t>
      </w:r>
    </w:p>
    <w:p w:rsidR="00315A97" w:rsidRPr="0089734D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Step 1: Bidder/Purchaser registration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: Bidder to register on e-Auction Platform https://</w:t>
      </w:r>
      <w:hyperlink r:id="rId10" w:history="1">
        <w:r w:rsidRPr="0089734D">
          <w:rPr>
            <w:rFonts w:ascii="Book Antiqua" w:eastAsia="Times New Roman" w:hAnsi="Book Antiqua" w:cs="Times New Roman"/>
            <w:sz w:val="14"/>
            <w:szCs w:val="14"/>
            <w:u w:val="single"/>
            <w:lang w:eastAsia="ar-SA"/>
          </w:rPr>
          <w:t>www.mstcecommerce.com</w:t>
        </w:r>
      </w:hyperlink>
      <w:r w:rsidRPr="0089734D">
        <w:rPr>
          <w:rFonts w:ascii="Book Antiqua" w:eastAsia="Times New Roman" w:hAnsi="Book Antiqua" w:cs="Times New Roman"/>
          <w:sz w:val="14"/>
          <w:szCs w:val="14"/>
          <w:u w:val="single"/>
          <w:lang w:eastAsia="ar-SA"/>
        </w:rPr>
        <w:t>, www.ibapi.com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using his mobile number and email-id</w:t>
      </w:r>
    </w:p>
    <w:p w:rsidR="00D52B0F" w:rsidRPr="0089734D" w:rsidRDefault="00D52B0F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</w:p>
    <w:p w:rsidR="00315A97" w:rsidRPr="0089734D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Step 2:</w:t>
      </w:r>
      <w:r w:rsidR="00E12FCE"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 xml:space="preserve"> </w:t>
      </w: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 xml:space="preserve">KYC </w:t>
      </w:r>
      <w:r w:rsidR="00273030"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verification</w:t>
      </w:r>
      <w:r w:rsidR="00273030"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: Bidder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to upload requisite KYC documents. KYC documents shall be verified by e-auction service provider (may take </w:t>
      </w:r>
      <w:r w:rsidR="00A42790"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3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working days).</w:t>
      </w:r>
    </w:p>
    <w:p w:rsidR="008A2CC3" w:rsidRPr="0089734D" w:rsidRDefault="008A2CC3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</w:p>
    <w:p w:rsidR="00AA3DA5" w:rsidRPr="0089734D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Please note that Steps 1 &amp; 2 should be completed by bidder </w:t>
      </w: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well in advance</w:t>
      </w:r>
      <w:r w:rsidR="000D4EF1"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.</w:t>
      </w:r>
    </w:p>
    <w:p w:rsidR="00AA3DA5" w:rsidRPr="0089734D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</w:p>
    <w:p w:rsidR="00A82619" w:rsidRPr="0089734D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Step3:</w:t>
      </w:r>
      <w:r w:rsidR="00273030"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 xml:space="preserve"> </w:t>
      </w: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EMD amount: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</w:t>
      </w:r>
      <w:r w:rsidR="003320AD"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Interested bidder may deposit Pre-Bid EMD with MSTC before the close of e-Auction.  Credit of Pre-Bid EMD shall be given to the bidder only after receipt of payment in MSTC’s Bank account and updation of such information in the e-auction website.  This may take some time as per banking process and hence bidders, in their own interest, are advised to submit the pre-bid EMD amount well in advance to avoid any last minute problem</w:t>
      </w:r>
    </w:p>
    <w:p w:rsidR="003320AD" w:rsidRPr="0089734D" w:rsidRDefault="003320AD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</w:p>
    <w:p w:rsidR="004E6319" w:rsidRPr="0089734D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Please follow the guidelines available at </w:t>
      </w:r>
      <w:hyperlink r:id="rId11" w:history="1">
        <w:r w:rsidRPr="0089734D">
          <w:rPr>
            <w:rFonts w:ascii="Book Antiqua" w:eastAsia="Times New Roman" w:hAnsi="Book Antiqua" w:cs="Times New Roman"/>
            <w:sz w:val="14"/>
            <w:szCs w:val="14"/>
            <w:u w:val="single"/>
            <w:lang w:eastAsia="ar-SA"/>
          </w:rPr>
          <w:t>www.mstcindia.co.in</w:t>
        </w:r>
      </w:hyperlink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, </w:t>
      </w:r>
      <w:r w:rsidRPr="0089734D">
        <w:rPr>
          <w:rFonts w:ascii="Book Antiqua" w:eastAsia="Times New Roman" w:hAnsi="Book Antiqua" w:cs="Times New Roman"/>
          <w:sz w:val="14"/>
          <w:szCs w:val="14"/>
          <w:u w:val="single"/>
          <w:lang w:eastAsia="ar-SA"/>
        </w:rPr>
        <w:t>www.ibapi.com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, </w:t>
      </w:r>
      <w:hyperlink r:id="rId12" w:history="1">
        <w:r w:rsidRPr="0089734D">
          <w:rPr>
            <w:rFonts w:ascii="Book Antiqua" w:eastAsia="Times New Roman" w:hAnsi="Book Antiqua" w:cs="Times New Roman"/>
            <w:sz w:val="14"/>
            <w:szCs w:val="14"/>
            <w:u w:val="single"/>
            <w:lang w:eastAsia="ar-SA"/>
          </w:rPr>
          <w:t>www.mstcecommerce.com</w:t>
        </w:r>
      </w:hyperlink>
      <w:r w:rsidRPr="0089734D">
        <w:rPr>
          <w:rFonts w:ascii="Book Antiqua" w:eastAsia="Times New Roman" w:hAnsi="Book Antiqua" w:cs="Times New Roman"/>
          <w:sz w:val="14"/>
          <w:szCs w:val="14"/>
          <w:u w:val="single"/>
          <w:lang w:eastAsia="ar-SA"/>
        </w:rPr>
        <w:t xml:space="preserve"> for payment of EMD/bidding during auction process</w:t>
      </w:r>
    </w:p>
    <w:p w:rsidR="004E6319" w:rsidRPr="0089734D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</w:p>
    <w:p w:rsidR="00315A97" w:rsidRPr="0089734D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Step 4:</w:t>
      </w:r>
      <w:r w:rsidR="00273030"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 xml:space="preserve"> </w:t>
      </w:r>
      <w:r w:rsidRPr="0089734D">
        <w:rPr>
          <w:rFonts w:ascii="Book Antiqua" w:eastAsia="Times New Roman" w:hAnsi="Book Antiqua" w:cs="Times New Roman"/>
          <w:b/>
          <w:sz w:val="14"/>
          <w:szCs w:val="14"/>
          <w:lang w:eastAsia="ar-SA"/>
        </w:rPr>
        <w:t>Bidding Process and Auction Results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:</w:t>
      </w:r>
    </w:p>
    <w:p w:rsidR="00C06D64" w:rsidRPr="0089734D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Interested Registered bidders can bid online on e-Auction Platform after completing Step 1,</w:t>
      </w:r>
      <w:r w:rsidR="00C06D64"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2</w:t>
      </w:r>
      <w:r w:rsidR="00C06D64"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 xml:space="preserve"> </w:t>
      </w:r>
      <w:r w:rsidRPr="0089734D">
        <w:rPr>
          <w:rFonts w:ascii="Book Antiqua" w:eastAsia="Times New Roman" w:hAnsi="Book Antiqua" w:cs="Times New Roman"/>
          <w:sz w:val="14"/>
          <w:szCs w:val="14"/>
          <w:lang w:eastAsia="ar-SA"/>
        </w:rPr>
        <w:t>and 3.</w:t>
      </w:r>
    </w:p>
    <w:p w:rsidR="00C06D64" w:rsidRPr="0089734D" w:rsidRDefault="00C06D64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</w:p>
    <w:p w:rsidR="00315A97" w:rsidRPr="0089734D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14"/>
          <w:lang w:eastAsia="ar-SA"/>
        </w:rPr>
      </w:pPr>
      <w:r w:rsidRPr="0089734D">
        <w:rPr>
          <w:rFonts w:ascii="Book Antiqua" w:hAnsi="Book Antiqua"/>
          <w:b/>
          <w:sz w:val="14"/>
          <w:szCs w:val="14"/>
        </w:rPr>
        <w:t xml:space="preserve">In case there is sole bidder for any property, the sole bidder will have to participate in the e–auction and </w:t>
      </w:r>
      <w:r w:rsidRPr="0089734D">
        <w:rPr>
          <w:rFonts w:ascii="Book Antiqua" w:hAnsi="Book Antiqua"/>
          <w:b/>
          <w:sz w:val="14"/>
          <w:szCs w:val="14"/>
          <w:u w:val="single"/>
        </w:rPr>
        <w:t xml:space="preserve">will have to increase his/her/its offer </w:t>
      </w:r>
      <w:r w:rsidR="00395AE8" w:rsidRPr="0089734D">
        <w:rPr>
          <w:rFonts w:ascii="Book Antiqua" w:hAnsi="Book Antiqua"/>
          <w:b/>
          <w:sz w:val="14"/>
          <w:szCs w:val="14"/>
          <w:u w:val="single"/>
        </w:rPr>
        <w:t>at least</w:t>
      </w:r>
      <w:r w:rsidRPr="0089734D">
        <w:rPr>
          <w:rFonts w:ascii="Book Antiqua" w:hAnsi="Book Antiqua"/>
          <w:b/>
          <w:sz w:val="14"/>
          <w:szCs w:val="14"/>
          <w:u w:val="single"/>
        </w:rPr>
        <w:t xml:space="preserve"> by the amount equal to the amount of </w:t>
      </w:r>
      <w:r w:rsidRPr="0089734D">
        <w:rPr>
          <w:rFonts w:ascii="Book Antiqua" w:hAnsi="Book Antiqua"/>
          <w:b/>
          <w:bCs/>
          <w:i/>
          <w:iCs/>
          <w:sz w:val="14"/>
          <w:szCs w:val="14"/>
          <w:u w:val="single"/>
        </w:rPr>
        <w:t>bid increase amount</w:t>
      </w:r>
      <w:r w:rsidRPr="0089734D">
        <w:rPr>
          <w:rFonts w:ascii="Book Antiqua" w:hAnsi="Book Antiqua"/>
          <w:b/>
          <w:sz w:val="14"/>
          <w:szCs w:val="14"/>
          <w:u w:val="single"/>
        </w:rPr>
        <w:t xml:space="preserve"> </w:t>
      </w:r>
      <w:r w:rsidRPr="0089734D">
        <w:rPr>
          <w:rFonts w:ascii="Book Antiqua" w:hAnsi="Book Antiqua"/>
          <w:b/>
          <w:sz w:val="14"/>
          <w:szCs w:val="14"/>
        </w:rPr>
        <w:t>as mentioned in the table above against the property concerned failing which he will not be entitled to be declared successful bidder.</w:t>
      </w:r>
    </w:p>
    <w:p w:rsidR="00C06D64" w:rsidRPr="0089734D" w:rsidRDefault="00C06D64" w:rsidP="00DD5E6C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  <w:lang w:eastAsia="ar-SA"/>
        </w:rPr>
      </w:pPr>
    </w:p>
    <w:p w:rsidR="00C06D64" w:rsidRPr="0089734D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sz w:val="14"/>
          <w:szCs w:val="14"/>
        </w:rPr>
      </w:pPr>
      <w:r w:rsidRPr="0089734D">
        <w:rPr>
          <w:rFonts w:ascii="Book Antiqua" w:hAnsi="Book Antiqua" w:cs="Times New Roman"/>
          <w:sz w:val="14"/>
          <w:szCs w:val="14"/>
        </w:rPr>
        <w:t xml:space="preserve">Please follow the guidelines available at </w:t>
      </w:r>
      <w:hyperlink r:id="rId13" w:history="1">
        <w:r w:rsidRPr="0089734D">
          <w:rPr>
            <w:rStyle w:val="Hyperlink"/>
            <w:rFonts w:ascii="Book Antiqua" w:hAnsi="Book Antiqua" w:cs="Times New Roman"/>
            <w:sz w:val="14"/>
            <w:szCs w:val="14"/>
          </w:rPr>
          <w:t>www.ibapi.com</w:t>
        </w:r>
      </w:hyperlink>
      <w:r w:rsidRPr="0089734D">
        <w:rPr>
          <w:rFonts w:ascii="Book Antiqua" w:hAnsi="Book Antiqua" w:cs="Times New Roman"/>
          <w:sz w:val="14"/>
          <w:szCs w:val="14"/>
        </w:rPr>
        <w:t xml:space="preserve">, </w:t>
      </w:r>
      <w:hyperlink r:id="rId14" w:history="1">
        <w:r w:rsidRPr="0089734D">
          <w:rPr>
            <w:rStyle w:val="Hyperlink"/>
            <w:rFonts w:ascii="Book Antiqua" w:hAnsi="Book Antiqua" w:cs="Times New Roman"/>
            <w:sz w:val="14"/>
            <w:szCs w:val="14"/>
          </w:rPr>
          <w:t>www.mstcindia.co.in</w:t>
        </w:r>
      </w:hyperlink>
      <w:r w:rsidRPr="0089734D">
        <w:rPr>
          <w:rFonts w:ascii="Book Antiqua" w:hAnsi="Book Antiqua" w:cs="Times New Roman"/>
          <w:sz w:val="14"/>
          <w:szCs w:val="14"/>
        </w:rPr>
        <w:t xml:space="preserve"> and </w:t>
      </w:r>
      <w:hyperlink r:id="rId15" w:history="1">
        <w:r w:rsidRPr="0089734D">
          <w:rPr>
            <w:rStyle w:val="Hyperlink"/>
            <w:rFonts w:ascii="Book Antiqua" w:hAnsi="Book Antiqua" w:cs="Times New Roman"/>
            <w:sz w:val="14"/>
            <w:szCs w:val="14"/>
          </w:rPr>
          <w:t>www.mstcecommerce.com</w:t>
        </w:r>
      </w:hyperlink>
      <w:r w:rsidRPr="0089734D">
        <w:rPr>
          <w:rStyle w:val="Hyperlink"/>
          <w:rFonts w:ascii="Book Antiqua" w:hAnsi="Book Antiqua" w:cs="Times New Roman"/>
          <w:sz w:val="14"/>
          <w:szCs w:val="14"/>
        </w:rPr>
        <w:t xml:space="preserve"> for payment of EMD/bidding during auction</w:t>
      </w:r>
    </w:p>
    <w:p w:rsidR="00C06D64" w:rsidRPr="0089734D" w:rsidRDefault="00C06D64" w:rsidP="00FE3963">
      <w:pPr>
        <w:spacing w:after="0" w:line="240" w:lineRule="auto"/>
        <w:jc w:val="both"/>
        <w:rPr>
          <w:rFonts w:ascii="Book Antiqua" w:hAnsi="Book Antiqua" w:cs="Times New Roman"/>
          <w:sz w:val="14"/>
          <w:szCs w:val="14"/>
        </w:rPr>
      </w:pPr>
    </w:p>
    <w:p w:rsidR="00C06D64" w:rsidRPr="0089734D" w:rsidRDefault="00315A97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sz w:val="14"/>
          <w:szCs w:val="14"/>
        </w:rPr>
      </w:pPr>
      <w:r w:rsidRPr="0089734D">
        <w:rPr>
          <w:rFonts w:ascii="Book Antiqua" w:hAnsi="Book Antiqua" w:cs="Times New Roman"/>
          <w:sz w:val="14"/>
          <w:szCs w:val="14"/>
        </w:rPr>
        <w:t xml:space="preserve">For detailed terms and conditions of the sale, please refer to the link provided </w:t>
      </w:r>
      <w:r w:rsidRPr="0089734D">
        <w:rPr>
          <w:rFonts w:ascii="Book Antiqua" w:eastAsia="Times New Roman" w:hAnsi="Book Antiqua" w:cs="Times New Roman"/>
          <w:sz w:val="14"/>
          <w:szCs w:val="14"/>
        </w:rPr>
        <w:t xml:space="preserve">on our Banks Website </w:t>
      </w:r>
      <w:hyperlink r:id="rId16" w:history="1">
        <w:r w:rsidR="00C06D64" w:rsidRPr="0089734D">
          <w:rPr>
            <w:rStyle w:val="Hyperlink"/>
            <w:rFonts w:ascii="Book Antiqua" w:eastAsia="Times New Roman" w:hAnsi="Book Antiqua" w:cs="Times New Roman"/>
            <w:sz w:val="14"/>
            <w:szCs w:val="14"/>
          </w:rPr>
          <w:t>www.centralbankofindia.co.in</w:t>
        </w:r>
      </w:hyperlink>
    </w:p>
    <w:p w:rsidR="00440632" w:rsidRPr="0089734D" w:rsidRDefault="00440632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sz w:val="14"/>
          <w:szCs w:val="14"/>
        </w:rPr>
      </w:pPr>
    </w:p>
    <w:p w:rsidR="00D60B28" w:rsidRPr="0089734D" w:rsidRDefault="00D60B28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</w:rPr>
      </w:pPr>
    </w:p>
    <w:p w:rsidR="00C06D64" w:rsidRPr="0089734D" w:rsidRDefault="00315A97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4"/>
          <w:szCs w:val="14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Date: </w:t>
      </w:r>
      <w:r w:rsidR="00C72BB8">
        <w:rPr>
          <w:rFonts w:ascii="Book Antiqua" w:eastAsia="Times New Roman" w:hAnsi="Book Antiqua" w:cs="Times New Roman"/>
          <w:b/>
          <w:sz w:val="14"/>
          <w:szCs w:val="14"/>
        </w:rPr>
        <w:t>5</w:t>
      </w:r>
      <w:r w:rsidR="009B3FD5" w:rsidRPr="0089734D">
        <w:rPr>
          <w:rFonts w:ascii="Book Antiqua" w:eastAsia="Times New Roman" w:hAnsi="Book Antiqua" w:cs="Times New Roman"/>
          <w:b/>
          <w:sz w:val="14"/>
          <w:szCs w:val="14"/>
          <w:vertAlign w:val="superscript"/>
        </w:rPr>
        <w:t>rd</w:t>
      </w:r>
      <w:r w:rsidR="009B3FD5"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Ju</w:t>
      </w:r>
      <w:r w:rsidR="009B569D" w:rsidRPr="0089734D">
        <w:rPr>
          <w:rFonts w:ascii="Book Antiqua" w:eastAsia="Times New Roman" w:hAnsi="Book Antiqua" w:cs="Times New Roman"/>
          <w:b/>
          <w:sz w:val="14"/>
          <w:szCs w:val="14"/>
        </w:rPr>
        <w:t>ly</w:t>
      </w:r>
      <w:r w:rsidR="00A90D00" w:rsidRPr="0089734D">
        <w:rPr>
          <w:rFonts w:ascii="Book Antiqua" w:eastAsia="Times New Roman" w:hAnsi="Book Antiqua" w:cs="Times New Roman"/>
          <w:b/>
          <w:sz w:val="14"/>
          <w:szCs w:val="14"/>
        </w:rPr>
        <w:t>,</w:t>
      </w:r>
      <w:r w:rsidR="009B3FD5"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</w:t>
      </w:r>
      <w:r w:rsidR="00A90D00" w:rsidRPr="0089734D">
        <w:rPr>
          <w:rFonts w:ascii="Book Antiqua" w:eastAsia="Times New Roman" w:hAnsi="Book Antiqua" w:cs="Times New Roman"/>
          <w:b/>
          <w:sz w:val="14"/>
          <w:szCs w:val="14"/>
        </w:rPr>
        <w:t>2022</w:t>
      </w:r>
      <w:r w:rsidR="00162FE6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162FE6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AB1814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BD7D52"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                           </w:t>
      </w:r>
      <w:r w:rsidR="00CB0A9D">
        <w:rPr>
          <w:rFonts w:ascii="Book Antiqua" w:eastAsia="Times New Roman" w:hAnsi="Book Antiqua" w:cs="Times New Roman"/>
          <w:b/>
          <w:sz w:val="14"/>
          <w:szCs w:val="14"/>
        </w:rPr>
        <w:t xml:space="preserve">                           </w:t>
      </w:r>
      <w:proofErr w:type="spellStart"/>
      <w:r w:rsidRPr="0089734D">
        <w:rPr>
          <w:rFonts w:ascii="Book Antiqua" w:eastAsia="Times New Roman" w:hAnsi="Book Antiqua" w:cs="Times New Roman"/>
          <w:b/>
          <w:sz w:val="14"/>
          <w:szCs w:val="14"/>
        </w:rPr>
        <w:t>Authorised</w:t>
      </w:r>
      <w:proofErr w:type="spellEnd"/>
      <w:r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Officer, Central Bank of India, ARB</w:t>
      </w:r>
    </w:p>
    <w:p w:rsidR="00315A97" w:rsidRPr="0089734D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b/>
          <w:sz w:val="14"/>
          <w:szCs w:val="14"/>
        </w:rPr>
      </w:pPr>
      <w:r w:rsidRPr="0089734D">
        <w:rPr>
          <w:rFonts w:ascii="Book Antiqua" w:eastAsia="Times New Roman" w:hAnsi="Book Antiqua" w:cs="Times New Roman"/>
          <w:b/>
          <w:sz w:val="14"/>
          <w:szCs w:val="14"/>
        </w:rPr>
        <w:t>Place: Mumbai</w:t>
      </w:r>
      <w:r w:rsidR="00395AE8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395AE8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162FE6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162FE6" w:rsidRPr="0089734D">
        <w:rPr>
          <w:rFonts w:ascii="Book Antiqua" w:eastAsia="Times New Roman" w:hAnsi="Book Antiqua" w:cs="Times New Roman"/>
          <w:b/>
          <w:sz w:val="14"/>
          <w:szCs w:val="14"/>
        </w:rPr>
        <w:tab/>
      </w:r>
      <w:r w:rsidR="00BD7D52"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                    </w:t>
      </w:r>
      <w:r w:rsidR="00567327"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          </w:t>
      </w:r>
      <w:r w:rsidR="00BD7D52"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 </w:t>
      </w:r>
      <w:r w:rsidRPr="0089734D">
        <w:rPr>
          <w:rFonts w:ascii="Book Antiqua" w:eastAsia="Times New Roman" w:hAnsi="Book Antiqua" w:cs="Times New Roman"/>
          <w:b/>
          <w:sz w:val="14"/>
          <w:szCs w:val="14"/>
        </w:rPr>
        <w:t xml:space="preserve">E-MAIL ID: </w:t>
      </w:r>
      <w:hyperlink r:id="rId17" w:history="1">
        <w:r w:rsidRPr="0089734D">
          <w:rPr>
            <w:rStyle w:val="Hyperlink"/>
            <w:rFonts w:ascii="Book Antiqua" w:hAnsi="Book Antiqua" w:cs="Times New Roman"/>
            <w:b/>
            <w:sz w:val="14"/>
            <w:szCs w:val="14"/>
          </w:rPr>
          <w:t>arwmmzo@centralbank.co.in</w:t>
        </w:r>
      </w:hyperlink>
    </w:p>
    <w:p w:rsidR="00D85B02" w:rsidRDefault="00D85B02" w:rsidP="00FE3963">
      <w:pPr>
        <w:spacing w:after="0" w:line="240" w:lineRule="auto"/>
        <w:rPr>
          <w:rFonts w:ascii="Book Antiqua" w:hAnsi="Book Antiqua" w:cs="Times New Roman"/>
          <w:sz w:val="14"/>
          <w:szCs w:val="14"/>
        </w:rPr>
      </w:pPr>
    </w:p>
    <w:p w:rsidR="00872ADB" w:rsidRDefault="00872ADB" w:rsidP="00FE3963">
      <w:pPr>
        <w:spacing w:after="0" w:line="240" w:lineRule="auto"/>
        <w:rPr>
          <w:rFonts w:ascii="Book Antiqua" w:hAnsi="Book Antiqua" w:cs="Times New Roman"/>
          <w:sz w:val="14"/>
          <w:szCs w:val="14"/>
        </w:rPr>
      </w:pPr>
    </w:p>
    <w:p w:rsidR="00872ADB" w:rsidRPr="00872ADB" w:rsidRDefault="00872ADB" w:rsidP="00FE3963">
      <w:pPr>
        <w:spacing w:after="0" w:line="240" w:lineRule="auto"/>
        <w:rPr>
          <w:rFonts w:ascii="Book Antiqua" w:hAnsi="Book Antiqua" w:cs="Times New Roman"/>
          <w:sz w:val="14"/>
          <w:szCs w:val="14"/>
          <w:lang w:val="en-IN"/>
        </w:rPr>
      </w:pPr>
      <w:proofErr w:type="spellStart"/>
      <w:r>
        <w:rPr>
          <w:rFonts w:ascii="Book Antiqua" w:hAnsi="Book Antiqua" w:cs="Times New Roman"/>
          <w:sz w:val="14"/>
          <w:szCs w:val="14"/>
          <w:lang w:val="en-IN"/>
        </w:rPr>
        <w:t>Nirikshan</w:t>
      </w:r>
      <w:proofErr w:type="spellEnd"/>
    </w:p>
    <w:sectPr w:rsidR="00872ADB" w:rsidRPr="00872ADB" w:rsidSect="00DC6A50">
      <w:pgSz w:w="12242" w:h="20163" w:code="5"/>
      <w:pgMar w:top="284" w:right="132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EC"/>
    <w:multiLevelType w:val="hybridMultilevel"/>
    <w:tmpl w:val="3932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3401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C9F"/>
    <w:multiLevelType w:val="hybridMultilevel"/>
    <w:tmpl w:val="B7F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12BF"/>
    <w:multiLevelType w:val="hybridMultilevel"/>
    <w:tmpl w:val="D94E3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A3097"/>
    <w:multiLevelType w:val="hybridMultilevel"/>
    <w:tmpl w:val="031A5678"/>
    <w:lvl w:ilvl="0" w:tplc="1584CD8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D02386A"/>
    <w:multiLevelType w:val="hybridMultilevel"/>
    <w:tmpl w:val="C13CC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F154D"/>
    <w:multiLevelType w:val="hybridMultilevel"/>
    <w:tmpl w:val="B0483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50A92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33DA0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1"/>
    <w:rsid w:val="00000127"/>
    <w:rsid w:val="00013414"/>
    <w:rsid w:val="00013A3D"/>
    <w:rsid w:val="0001766D"/>
    <w:rsid w:val="00024418"/>
    <w:rsid w:val="00047651"/>
    <w:rsid w:val="00050224"/>
    <w:rsid w:val="0006271E"/>
    <w:rsid w:val="000754F1"/>
    <w:rsid w:val="00082845"/>
    <w:rsid w:val="00090070"/>
    <w:rsid w:val="00092923"/>
    <w:rsid w:val="000A50A9"/>
    <w:rsid w:val="000B118D"/>
    <w:rsid w:val="000B7F28"/>
    <w:rsid w:val="000C48C1"/>
    <w:rsid w:val="000C715F"/>
    <w:rsid w:val="000D4EF1"/>
    <w:rsid w:val="000D5AB2"/>
    <w:rsid w:val="000D6BF4"/>
    <w:rsid w:val="000D7EF5"/>
    <w:rsid w:val="000D7F2E"/>
    <w:rsid w:val="000F3750"/>
    <w:rsid w:val="000F38E6"/>
    <w:rsid w:val="000F42FB"/>
    <w:rsid w:val="000F6BCD"/>
    <w:rsid w:val="001116D8"/>
    <w:rsid w:val="001147FE"/>
    <w:rsid w:val="00122DB1"/>
    <w:rsid w:val="0012473D"/>
    <w:rsid w:val="00124E5C"/>
    <w:rsid w:val="0012536E"/>
    <w:rsid w:val="00127222"/>
    <w:rsid w:val="00145BB1"/>
    <w:rsid w:val="00146778"/>
    <w:rsid w:val="00147BCB"/>
    <w:rsid w:val="0015017B"/>
    <w:rsid w:val="00162FE6"/>
    <w:rsid w:val="00164744"/>
    <w:rsid w:val="00166401"/>
    <w:rsid w:val="001707B7"/>
    <w:rsid w:val="00174EEB"/>
    <w:rsid w:val="00176835"/>
    <w:rsid w:val="00185E40"/>
    <w:rsid w:val="00192472"/>
    <w:rsid w:val="001A06AF"/>
    <w:rsid w:val="001B7CC2"/>
    <w:rsid w:val="001C2CE9"/>
    <w:rsid w:val="001C3827"/>
    <w:rsid w:val="001C52CF"/>
    <w:rsid w:val="001C5626"/>
    <w:rsid w:val="001D045B"/>
    <w:rsid w:val="001D1C97"/>
    <w:rsid w:val="001E4107"/>
    <w:rsid w:val="001E4F2C"/>
    <w:rsid w:val="001E580A"/>
    <w:rsid w:val="001E7BE5"/>
    <w:rsid w:val="001F3C57"/>
    <w:rsid w:val="001F3F51"/>
    <w:rsid w:val="001F764E"/>
    <w:rsid w:val="001F7B80"/>
    <w:rsid w:val="00207F1C"/>
    <w:rsid w:val="00215497"/>
    <w:rsid w:val="00254BDC"/>
    <w:rsid w:val="002571DE"/>
    <w:rsid w:val="00273030"/>
    <w:rsid w:val="00277493"/>
    <w:rsid w:val="00285427"/>
    <w:rsid w:val="00290DD0"/>
    <w:rsid w:val="0029758F"/>
    <w:rsid w:val="002A0406"/>
    <w:rsid w:val="002A256D"/>
    <w:rsid w:val="002B0455"/>
    <w:rsid w:val="002B3FA4"/>
    <w:rsid w:val="002B608D"/>
    <w:rsid w:val="002D24B4"/>
    <w:rsid w:val="002D37DF"/>
    <w:rsid w:val="002E24D7"/>
    <w:rsid w:val="002E4F82"/>
    <w:rsid w:val="002F2390"/>
    <w:rsid w:val="002F2FA8"/>
    <w:rsid w:val="003111DC"/>
    <w:rsid w:val="00312273"/>
    <w:rsid w:val="00315A97"/>
    <w:rsid w:val="00321445"/>
    <w:rsid w:val="0032164F"/>
    <w:rsid w:val="0032225C"/>
    <w:rsid w:val="00326E79"/>
    <w:rsid w:val="0033094E"/>
    <w:rsid w:val="0033178E"/>
    <w:rsid w:val="003320AD"/>
    <w:rsid w:val="0034121B"/>
    <w:rsid w:val="00355EF2"/>
    <w:rsid w:val="00361BA5"/>
    <w:rsid w:val="00366031"/>
    <w:rsid w:val="003801A5"/>
    <w:rsid w:val="0038121B"/>
    <w:rsid w:val="00383A50"/>
    <w:rsid w:val="0038428B"/>
    <w:rsid w:val="0039247E"/>
    <w:rsid w:val="00395AE8"/>
    <w:rsid w:val="003A421D"/>
    <w:rsid w:val="003B7840"/>
    <w:rsid w:val="003C20D5"/>
    <w:rsid w:val="003C318B"/>
    <w:rsid w:val="003E4947"/>
    <w:rsid w:val="003E7AE7"/>
    <w:rsid w:val="003F049E"/>
    <w:rsid w:val="00401AE2"/>
    <w:rsid w:val="00406F27"/>
    <w:rsid w:val="00407E50"/>
    <w:rsid w:val="00411971"/>
    <w:rsid w:val="00413B4B"/>
    <w:rsid w:val="00415579"/>
    <w:rsid w:val="00420EAF"/>
    <w:rsid w:val="00423719"/>
    <w:rsid w:val="004238B4"/>
    <w:rsid w:val="00424BCA"/>
    <w:rsid w:val="00434794"/>
    <w:rsid w:val="00440360"/>
    <w:rsid w:val="00440632"/>
    <w:rsid w:val="0045593B"/>
    <w:rsid w:val="0046162B"/>
    <w:rsid w:val="0046351C"/>
    <w:rsid w:val="00463B71"/>
    <w:rsid w:val="00463D8D"/>
    <w:rsid w:val="0046567D"/>
    <w:rsid w:val="004812B1"/>
    <w:rsid w:val="0048477D"/>
    <w:rsid w:val="0049460E"/>
    <w:rsid w:val="004963B6"/>
    <w:rsid w:val="004973DE"/>
    <w:rsid w:val="004A0CE8"/>
    <w:rsid w:val="004A34C3"/>
    <w:rsid w:val="004B4FCA"/>
    <w:rsid w:val="004B785F"/>
    <w:rsid w:val="004C7EBA"/>
    <w:rsid w:val="004E337E"/>
    <w:rsid w:val="004E3AEF"/>
    <w:rsid w:val="004E3F86"/>
    <w:rsid w:val="004E6319"/>
    <w:rsid w:val="004F6B46"/>
    <w:rsid w:val="005000D8"/>
    <w:rsid w:val="0050069B"/>
    <w:rsid w:val="0050423B"/>
    <w:rsid w:val="00512FE4"/>
    <w:rsid w:val="0051437A"/>
    <w:rsid w:val="005224F1"/>
    <w:rsid w:val="005244C6"/>
    <w:rsid w:val="00524597"/>
    <w:rsid w:val="00525D3D"/>
    <w:rsid w:val="00534554"/>
    <w:rsid w:val="00546808"/>
    <w:rsid w:val="00547F5F"/>
    <w:rsid w:val="00552820"/>
    <w:rsid w:val="00553556"/>
    <w:rsid w:val="00566A4D"/>
    <w:rsid w:val="00567327"/>
    <w:rsid w:val="005726C1"/>
    <w:rsid w:val="005751F9"/>
    <w:rsid w:val="0057533C"/>
    <w:rsid w:val="00576A83"/>
    <w:rsid w:val="0058070F"/>
    <w:rsid w:val="00584887"/>
    <w:rsid w:val="005A4D3C"/>
    <w:rsid w:val="005B1A25"/>
    <w:rsid w:val="005B26B1"/>
    <w:rsid w:val="005B3DDA"/>
    <w:rsid w:val="005B5680"/>
    <w:rsid w:val="005C0A1B"/>
    <w:rsid w:val="005C12A7"/>
    <w:rsid w:val="005C6D13"/>
    <w:rsid w:val="005D2F24"/>
    <w:rsid w:val="005D4156"/>
    <w:rsid w:val="005E0F85"/>
    <w:rsid w:val="005E50D6"/>
    <w:rsid w:val="005E5AC7"/>
    <w:rsid w:val="005F1A73"/>
    <w:rsid w:val="005F26CE"/>
    <w:rsid w:val="00606C12"/>
    <w:rsid w:val="00610FF4"/>
    <w:rsid w:val="0061229C"/>
    <w:rsid w:val="00616183"/>
    <w:rsid w:val="006558A9"/>
    <w:rsid w:val="0066407F"/>
    <w:rsid w:val="006641D4"/>
    <w:rsid w:val="006643E9"/>
    <w:rsid w:val="006674CE"/>
    <w:rsid w:val="0067188E"/>
    <w:rsid w:val="006818B2"/>
    <w:rsid w:val="00681965"/>
    <w:rsid w:val="00681FA6"/>
    <w:rsid w:val="00694D35"/>
    <w:rsid w:val="006B1772"/>
    <w:rsid w:val="006B37E0"/>
    <w:rsid w:val="006C0E11"/>
    <w:rsid w:val="006C6D21"/>
    <w:rsid w:val="006D371A"/>
    <w:rsid w:val="006D39CA"/>
    <w:rsid w:val="006D5099"/>
    <w:rsid w:val="006D7B2B"/>
    <w:rsid w:val="006E0601"/>
    <w:rsid w:val="006E6FFC"/>
    <w:rsid w:val="006F2065"/>
    <w:rsid w:val="006F489D"/>
    <w:rsid w:val="006F55C3"/>
    <w:rsid w:val="00700AF2"/>
    <w:rsid w:val="00702E98"/>
    <w:rsid w:val="0071020C"/>
    <w:rsid w:val="00712F31"/>
    <w:rsid w:val="00715813"/>
    <w:rsid w:val="00715C6F"/>
    <w:rsid w:val="00725E24"/>
    <w:rsid w:val="00744C29"/>
    <w:rsid w:val="0074778B"/>
    <w:rsid w:val="00753C68"/>
    <w:rsid w:val="00760F48"/>
    <w:rsid w:val="00763369"/>
    <w:rsid w:val="00763FAE"/>
    <w:rsid w:val="00771D73"/>
    <w:rsid w:val="00772D49"/>
    <w:rsid w:val="007766B3"/>
    <w:rsid w:val="0078432F"/>
    <w:rsid w:val="007907CB"/>
    <w:rsid w:val="00792305"/>
    <w:rsid w:val="00793811"/>
    <w:rsid w:val="00793DFE"/>
    <w:rsid w:val="007A1953"/>
    <w:rsid w:val="007A69C5"/>
    <w:rsid w:val="007C08CA"/>
    <w:rsid w:val="007D0CC5"/>
    <w:rsid w:val="007D12B0"/>
    <w:rsid w:val="007D2CC8"/>
    <w:rsid w:val="007D3500"/>
    <w:rsid w:val="007E19B1"/>
    <w:rsid w:val="007E65BB"/>
    <w:rsid w:val="007E73F8"/>
    <w:rsid w:val="007E78D7"/>
    <w:rsid w:val="007F1554"/>
    <w:rsid w:val="00804FF8"/>
    <w:rsid w:val="008066D8"/>
    <w:rsid w:val="00806B30"/>
    <w:rsid w:val="00806BF8"/>
    <w:rsid w:val="00823D66"/>
    <w:rsid w:val="008316BB"/>
    <w:rsid w:val="008320E1"/>
    <w:rsid w:val="00832114"/>
    <w:rsid w:val="00832ECE"/>
    <w:rsid w:val="00844BAC"/>
    <w:rsid w:val="00845D0B"/>
    <w:rsid w:val="008534E1"/>
    <w:rsid w:val="00857A9E"/>
    <w:rsid w:val="0087054A"/>
    <w:rsid w:val="00872ADB"/>
    <w:rsid w:val="00874098"/>
    <w:rsid w:val="00874D6B"/>
    <w:rsid w:val="00877FC0"/>
    <w:rsid w:val="00884025"/>
    <w:rsid w:val="0088493D"/>
    <w:rsid w:val="00891F8D"/>
    <w:rsid w:val="008945E4"/>
    <w:rsid w:val="00896C1C"/>
    <w:rsid w:val="0089734D"/>
    <w:rsid w:val="008A05B6"/>
    <w:rsid w:val="008A12B7"/>
    <w:rsid w:val="008A27BE"/>
    <w:rsid w:val="008A29B6"/>
    <w:rsid w:val="008A2CC3"/>
    <w:rsid w:val="008A57AE"/>
    <w:rsid w:val="008A639F"/>
    <w:rsid w:val="008B4E78"/>
    <w:rsid w:val="008C3D76"/>
    <w:rsid w:val="008D542F"/>
    <w:rsid w:val="008E0694"/>
    <w:rsid w:val="008E757A"/>
    <w:rsid w:val="008F3202"/>
    <w:rsid w:val="009015E7"/>
    <w:rsid w:val="00923992"/>
    <w:rsid w:val="00932D49"/>
    <w:rsid w:val="00936D45"/>
    <w:rsid w:val="00940D59"/>
    <w:rsid w:val="00950650"/>
    <w:rsid w:val="009674B9"/>
    <w:rsid w:val="00972B23"/>
    <w:rsid w:val="00976042"/>
    <w:rsid w:val="009775C7"/>
    <w:rsid w:val="00977984"/>
    <w:rsid w:val="009849E1"/>
    <w:rsid w:val="00984A0D"/>
    <w:rsid w:val="009856C8"/>
    <w:rsid w:val="00990E75"/>
    <w:rsid w:val="00991A6E"/>
    <w:rsid w:val="00995221"/>
    <w:rsid w:val="009A297A"/>
    <w:rsid w:val="009A2DAF"/>
    <w:rsid w:val="009A34A4"/>
    <w:rsid w:val="009A4B4C"/>
    <w:rsid w:val="009A6F91"/>
    <w:rsid w:val="009B227A"/>
    <w:rsid w:val="009B3FD5"/>
    <w:rsid w:val="009B569D"/>
    <w:rsid w:val="009C063E"/>
    <w:rsid w:val="009C2F32"/>
    <w:rsid w:val="009C54A3"/>
    <w:rsid w:val="009C6E30"/>
    <w:rsid w:val="009D1627"/>
    <w:rsid w:val="009E2358"/>
    <w:rsid w:val="009E50AF"/>
    <w:rsid w:val="009E7910"/>
    <w:rsid w:val="009F211D"/>
    <w:rsid w:val="009F7604"/>
    <w:rsid w:val="00A00400"/>
    <w:rsid w:val="00A051A7"/>
    <w:rsid w:val="00A064B1"/>
    <w:rsid w:val="00A07A5F"/>
    <w:rsid w:val="00A10615"/>
    <w:rsid w:val="00A1062F"/>
    <w:rsid w:val="00A17B55"/>
    <w:rsid w:val="00A25278"/>
    <w:rsid w:val="00A34F43"/>
    <w:rsid w:val="00A3715F"/>
    <w:rsid w:val="00A42790"/>
    <w:rsid w:val="00A43AEE"/>
    <w:rsid w:val="00A43FC3"/>
    <w:rsid w:val="00A46530"/>
    <w:rsid w:val="00A52412"/>
    <w:rsid w:val="00A611E6"/>
    <w:rsid w:val="00A70F50"/>
    <w:rsid w:val="00A75EB5"/>
    <w:rsid w:val="00A82619"/>
    <w:rsid w:val="00A85201"/>
    <w:rsid w:val="00A90D00"/>
    <w:rsid w:val="00A92AA1"/>
    <w:rsid w:val="00A97FB6"/>
    <w:rsid w:val="00AA3DA5"/>
    <w:rsid w:val="00AA5B12"/>
    <w:rsid w:val="00AB1814"/>
    <w:rsid w:val="00AB455F"/>
    <w:rsid w:val="00AB5FB2"/>
    <w:rsid w:val="00AB6AEA"/>
    <w:rsid w:val="00AD1770"/>
    <w:rsid w:val="00AE2D9A"/>
    <w:rsid w:val="00AE61B1"/>
    <w:rsid w:val="00AF5B7F"/>
    <w:rsid w:val="00B0451E"/>
    <w:rsid w:val="00B118AF"/>
    <w:rsid w:val="00B13C0B"/>
    <w:rsid w:val="00B14C66"/>
    <w:rsid w:val="00B218BB"/>
    <w:rsid w:val="00B2259D"/>
    <w:rsid w:val="00B27B30"/>
    <w:rsid w:val="00B27E35"/>
    <w:rsid w:val="00B3186C"/>
    <w:rsid w:val="00B348E5"/>
    <w:rsid w:val="00B50CAD"/>
    <w:rsid w:val="00B57564"/>
    <w:rsid w:val="00B61E33"/>
    <w:rsid w:val="00B744A9"/>
    <w:rsid w:val="00B764FD"/>
    <w:rsid w:val="00B80B51"/>
    <w:rsid w:val="00B82521"/>
    <w:rsid w:val="00B826A6"/>
    <w:rsid w:val="00B826BF"/>
    <w:rsid w:val="00B85F77"/>
    <w:rsid w:val="00B903FB"/>
    <w:rsid w:val="00B94542"/>
    <w:rsid w:val="00BA02A6"/>
    <w:rsid w:val="00BA097C"/>
    <w:rsid w:val="00BA1633"/>
    <w:rsid w:val="00BA7958"/>
    <w:rsid w:val="00BB3104"/>
    <w:rsid w:val="00BB5E0B"/>
    <w:rsid w:val="00BC6581"/>
    <w:rsid w:val="00BC6CD0"/>
    <w:rsid w:val="00BD25A6"/>
    <w:rsid w:val="00BD59B9"/>
    <w:rsid w:val="00BD7D52"/>
    <w:rsid w:val="00BE611C"/>
    <w:rsid w:val="00BE6D37"/>
    <w:rsid w:val="00BF2283"/>
    <w:rsid w:val="00BF2D39"/>
    <w:rsid w:val="00BF5AD4"/>
    <w:rsid w:val="00C05C3A"/>
    <w:rsid w:val="00C06D64"/>
    <w:rsid w:val="00C07076"/>
    <w:rsid w:val="00C15021"/>
    <w:rsid w:val="00C20027"/>
    <w:rsid w:val="00C224CC"/>
    <w:rsid w:val="00C23EA5"/>
    <w:rsid w:val="00C24DB5"/>
    <w:rsid w:val="00C33BA0"/>
    <w:rsid w:val="00C35D76"/>
    <w:rsid w:val="00C50846"/>
    <w:rsid w:val="00C5634F"/>
    <w:rsid w:val="00C644D0"/>
    <w:rsid w:val="00C67BC3"/>
    <w:rsid w:val="00C72BB8"/>
    <w:rsid w:val="00C777A4"/>
    <w:rsid w:val="00C9282E"/>
    <w:rsid w:val="00C94157"/>
    <w:rsid w:val="00CA6545"/>
    <w:rsid w:val="00CB07D2"/>
    <w:rsid w:val="00CB0A9D"/>
    <w:rsid w:val="00CB0E76"/>
    <w:rsid w:val="00CC23DA"/>
    <w:rsid w:val="00CC59FF"/>
    <w:rsid w:val="00CE010D"/>
    <w:rsid w:val="00CE3502"/>
    <w:rsid w:val="00CF0ED3"/>
    <w:rsid w:val="00CF2327"/>
    <w:rsid w:val="00CF52A5"/>
    <w:rsid w:val="00CF6751"/>
    <w:rsid w:val="00D270E6"/>
    <w:rsid w:val="00D30567"/>
    <w:rsid w:val="00D35B14"/>
    <w:rsid w:val="00D36C52"/>
    <w:rsid w:val="00D42988"/>
    <w:rsid w:val="00D44F38"/>
    <w:rsid w:val="00D505D5"/>
    <w:rsid w:val="00D52B0F"/>
    <w:rsid w:val="00D540BB"/>
    <w:rsid w:val="00D60B28"/>
    <w:rsid w:val="00D610C5"/>
    <w:rsid w:val="00D63FD7"/>
    <w:rsid w:val="00D6534A"/>
    <w:rsid w:val="00D72F5D"/>
    <w:rsid w:val="00D7721C"/>
    <w:rsid w:val="00D85B02"/>
    <w:rsid w:val="00D91598"/>
    <w:rsid w:val="00DC3B4B"/>
    <w:rsid w:val="00DC4312"/>
    <w:rsid w:val="00DC6A50"/>
    <w:rsid w:val="00DD5E6C"/>
    <w:rsid w:val="00DE4E68"/>
    <w:rsid w:val="00DE4F3A"/>
    <w:rsid w:val="00E043F8"/>
    <w:rsid w:val="00E04EDE"/>
    <w:rsid w:val="00E0545E"/>
    <w:rsid w:val="00E07C52"/>
    <w:rsid w:val="00E12DDA"/>
    <w:rsid w:val="00E12FCE"/>
    <w:rsid w:val="00E13C6C"/>
    <w:rsid w:val="00E147B8"/>
    <w:rsid w:val="00E14F22"/>
    <w:rsid w:val="00E175F6"/>
    <w:rsid w:val="00E17DEB"/>
    <w:rsid w:val="00E219B8"/>
    <w:rsid w:val="00E309B8"/>
    <w:rsid w:val="00E43FE2"/>
    <w:rsid w:val="00E4762D"/>
    <w:rsid w:val="00E478F3"/>
    <w:rsid w:val="00E503E2"/>
    <w:rsid w:val="00E5174F"/>
    <w:rsid w:val="00E5232D"/>
    <w:rsid w:val="00E52AC4"/>
    <w:rsid w:val="00E56268"/>
    <w:rsid w:val="00E61513"/>
    <w:rsid w:val="00E64561"/>
    <w:rsid w:val="00E653B2"/>
    <w:rsid w:val="00E676F6"/>
    <w:rsid w:val="00E7537D"/>
    <w:rsid w:val="00E77B56"/>
    <w:rsid w:val="00E8146C"/>
    <w:rsid w:val="00E85BB8"/>
    <w:rsid w:val="00E91A46"/>
    <w:rsid w:val="00EA746B"/>
    <w:rsid w:val="00EB0114"/>
    <w:rsid w:val="00EB44E0"/>
    <w:rsid w:val="00EB5AFD"/>
    <w:rsid w:val="00EC63BB"/>
    <w:rsid w:val="00EC6F6E"/>
    <w:rsid w:val="00ED0AFE"/>
    <w:rsid w:val="00ED343D"/>
    <w:rsid w:val="00EE2361"/>
    <w:rsid w:val="00F0167E"/>
    <w:rsid w:val="00F03886"/>
    <w:rsid w:val="00F151A7"/>
    <w:rsid w:val="00F257F5"/>
    <w:rsid w:val="00F276CE"/>
    <w:rsid w:val="00F311C0"/>
    <w:rsid w:val="00F33B25"/>
    <w:rsid w:val="00F40BE3"/>
    <w:rsid w:val="00F45847"/>
    <w:rsid w:val="00F53B3F"/>
    <w:rsid w:val="00F56EC9"/>
    <w:rsid w:val="00F56EE0"/>
    <w:rsid w:val="00F6431F"/>
    <w:rsid w:val="00F6644F"/>
    <w:rsid w:val="00F74437"/>
    <w:rsid w:val="00F75FA5"/>
    <w:rsid w:val="00FA2045"/>
    <w:rsid w:val="00FA3907"/>
    <w:rsid w:val="00FA4CB6"/>
    <w:rsid w:val="00FA6C5A"/>
    <w:rsid w:val="00FA7D48"/>
    <w:rsid w:val="00FB7FF4"/>
    <w:rsid w:val="00FC3E4C"/>
    <w:rsid w:val="00FC6AF2"/>
    <w:rsid w:val="00FC7302"/>
    <w:rsid w:val="00FC7315"/>
    <w:rsid w:val="00FD5E57"/>
    <w:rsid w:val="00FE3963"/>
    <w:rsid w:val="00FE7B60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13" Type="http://schemas.openxmlformats.org/officeDocument/2006/relationships/hyperlink" Target="http://www.ibap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bapi.com" TargetMode="External"/><Relationship Id="rId12" Type="http://schemas.openxmlformats.org/officeDocument/2006/relationships/hyperlink" Target="http://www.mstcecommerce.com" TargetMode="External"/><Relationship Id="rId17" Type="http://schemas.openxmlformats.org/officeDocument/2006/relationships/hyperlink" Target="mailto:arwmmzo@centralbank.co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ntralbankofindia.co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tc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tcecommerce.com" TargetMode="External"/><Relationship Id="rId10" Type="http://schemas.openxmlformats.org/officeDocument/2006/relationships/hyperlink" Target="http://www.mstcecommerc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bapifin@mstcecommerce.com" TargetMode="External"/><Relationship Id="rId14" Type="http://schemas.openxmlformats.org/officeDocument/2006/relationships/hyperlink" Target="http://www.mstcind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228F-956E-4A3C-BEAE-FBC18C68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4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BHAVSAR</dc:creator>
  <cp:lastModifiedBy>NILESH MANWATKAR</cp:lastModifiedBy>
  <cp:revision>54</cp:revision>
  <cp:lastPrinted>2022-08-05T07:36:00Z</cp:lastPrinted>
  <dcterms:created xsi:type="dcterms:W3CDTF">2022-08-02T07:01:00Z</dcterms:created>
  <dcterms:modified xsi:type="dcterms:W3CDTF">2022-08-08T03:30:00Z</dcterms:modified>
</cp:coreProperties>
</file>