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83" w:rsidRPr="00A60183" w:rsidRDefault="00A60183" w:rsidP="00A60183">
      <w:pPr>
        <w:ind w:left="5760" w:firstLine="720"/>
        <w:jc w:val="right"/>
        <w:rPr>
          <w:rFonts w:cs="Arial Unicode MS"/>
          <w:b/>
          <w:bCs/>
          <w:szCs w:val="20"/>
          <w:u w:val="single"/>
          <w:lang w:bidi="hi-IN"/>
        </w:rPr>
      </w:pPr>
      <w:r w:rsidRPr="00805191">
        <w:rPr>
          <w:rFonts w:cs="Arial Unicode MS" w:hint="cs"/>
          <w:b/>
          <w:bCs/>
          <w:szCs w:val="21"/>
          <w:u w:val="single"/>
          <w:cs/>
          <w:lang w:bidi="hi-IN"/>
        </w:rPr>
        <w:t xml:space="preserve">अनुबंध </w:t>
      </w:r>
      <w:r>
        <w:rPr>
          <w:b/>
          <w:bCs/>
          <w:u w:val="single"/>
        </w:rPr>
        <w:t>ANNEXURE-I</w:t>
      </w:r>
    </w:p>
    <w:p w:rsidR="00A60183" w:rsidRPr="00497349" w:rsidRDefault="00A60183" w:rsidP="00A60183">
      <w:pPr>
        <w:jc w:val="both"/>
        <w:rPr>
          <w:rFonts w:ascii="Arial" w:eastAsia="Times New Roman" w:hAnsi="Arial" w:cs="Arial"/>
          <w:b/>
          <w:bCs/>
        </w:rPr>
      </w:pPr>
      <w:r w:rsidRPr="00497349">
        <w:rPr>
          <w:rFonts w:ascii="Mangal" w:hAnsi="Mangal" w:cs="Arial Unicode MS" w:hint="cs"/>
          <w:b/>
          <w:bCs/>
          <w:cs/>
          <w:lang w:bidi="hi-IN"/>
        </w:rPr>
        <w:t xml:space="preserve">अनुबंध आधार पर वर्ष </w:t>
      </w:r>
      <w:r w:rsidRPr="00497349">
        <w:rPr>
          <w:rFonts w:ascii="Mangal" w:hAnsi="Mangal" w:cs="Mangal" w:hint="cs"/>
          <w:b/>
          <w:bCs/>
          <w:cs/>
          <w:lang w:bidi="hi-IN"/>
        </w:rPr>
        <w:t>20</w:t>
      </w:r>
      <w:r w:rsidRPr="00497349">
        <w:rPr>
          <w:rFonts w:ascii="Mangal" w:hAnsi="Mangal" w:cs="Mangal"/>
          <w:b/>
          <w:bCs/>
          <w:lang w:bidi="hi-IN"/>
        </w:rPr>
        <w:t xml:space="preserve">23-24 </w:t>
      </w:r>
      <w:r w:rsidRPr="00497349">
        <w:rPr>
          <w:rFonts w:ascii="Mangal" w:hAnsi="Mangal" w:cs="Arial Unicode MS" w:hint="cs"/>
          <w:b/>
          <w:bCs/>
          <w:cs/>
          <w:lang w:bidi="hi-IN"/>
        </w:rPr>
        <w:t xml:space="preserve">के लिये क्षेत्रीय कार्यालय </w:t>
      </w:r>
      <w:r w:rsidR="003F1B7F" w:rsidRPr="003F1B7F">
        <w:rPr>
          <w:rFonts w:ascii="Arial Unicode MS" w:eastAsia="Arial Unicode MS" w:hAnsi="Arial Unicode MS" w:cs="Arial Unicode MS" w:hint="cs"/>
          <w:b/>
          <w:bCs/>
          <w:cs/>
          <w:lang w:bidi="hi-IN"/>
        </w:rPr>
        <w:t>बरेली</w:t>
      </w:r>
      <w:r w:rsidRPr="00497349">
        <w:rPr>
          <w:rFonts w:ascii="Mangal" w:hAnsi="Mangal" w:cs="Arial Unicode MS" w:hint="cs"/>
          <w:b/>
          <w:bCs/>
          <w:cs/>
          <w:lang w:bidi="hi-IN"/>
        </w:rPr>
        <w:t xml:space="preserve"> के अंतर्गत बीसी सुपरवाईजर की</w:t>
      </w:r>
      <w:r w:rsidRPr="00497349">
        <w:rPr>
          <w:rFonts w:cs="Arial Unicode MS" w:hint="cs"/>
          <w:b/>
          <w:bCs/>
          <w:cs/>
          <w:lang w:bidi="hi-IN"/>
        </w:rPr>
        <w:t xml:space="preserve"> भर्ती </w:t>
      </w:r>
      <w:r w:rsidRPr="00497349">
        <w:rPr>
          <w:rFonts w:ascii="Arial" w:eastAsia="Times New Roman" w:hAnsi="Arial" w:cs="Arial"/>
          <w:b/>
          <w:bCs/>
        </w:rPr>
        <w:t xml:space="preserve">Recruitment/Engagement of </w:t>
      </w:r>
      <w:r w:rsidRPr="00497349">
        <w:rPr>
          <w:rFonts w:ascii="Arial" w:eastAsia="Times New Roman" w:hAnsi="Arial" w:cs="Arial" w:hint="cs"/>
          <w:b/>
          <w:bCs/>
        </w:rPr>
        <w:t>BC</w:t>
      </w:r>
      <w:r w:rsidRPr="00497349">
        <w:rPr>
          <w:rFonts w:ascii="Arial" w:eastAsia="Times New Roman" w:hAnsi="Arial" w:cs="Arial" w:hint="cs"/>
          <w:b/>
          <w:bCs/>
          <w:cs/>
          <w:lang w:bidi="hi-IN"/>
        </w:rPr>
        <w:t xml:space="preserve"> </w:t>
      </w:r>
      <w:r w:rsidRPr="00497349">
        <w:rPr>
          <w:rFonts w:ascii="Arial" w:eastAsia="Times New Roman" w:hAnsi="Arial" w:cs="Arial" w:hint="cs"/>
          <w:b/>
          <w:bCs/>
        </w:rPr>
        <w:t>Supervisor</w:t>
      </w:r>
      <w:r w:rsidRPr="00497349">
        <w:rPr>
          <w:rFonts w:ascii="Arial" w:eastAsia="Times New Roman" w:hAnsi="Arial" w:cs="Arial" w:hint="cs"/>
          <w:b/>
          <w:bCs/>
          <w:cs/>
          <w:lang w:bidi="hi-IN"/>
        </w:rPr>
        <w:t xml:space="preserve"> </w:t>
      </w:r>
      <w:r w:rsidRPr="00497349">
        <w:rPr>
          <w:rFonts w:ascii="Arial" w:eastAsia="Times New Roman" w:hAnsi="Arial" w:cs="Arial" w:hint="cs"/>
          <w:b/>
          <w:bCs/>
        </w:rPr>
        <w:t>under</w:t>
      </w:r>
      <w:r w:rsidRPr="00497349">
        <w:rPr>
          <w:rFonts w:ascii="Arial" w:eastAsia="Times New Roman" w:hAnsi="Arial" w:cs="Arial"/>
          <w:b/>
          <w:bCs/>
        </w:rPr>
        <w:t xml:space="preserve"> </w:t>
      </w:r>
      <w:r w:rsidRPr="00497349">
        <w:rPr>
          <w:rFonts w:ascii="Arial" w:eastAsia="Times New Roman" w:hAnsi="Arial" w:cs="Arial" w:hint="cs"/>
          <w:b/>
          <w:bCs/>
        </w:rPr>
        <w:t>Central</w:t>
      </w:r>
      <w:r w:rsidRPr="00497349">
        <w:rPr>
          <w:rFonts w:ascii="Arial" w:eastAsia="Times New Roman" w:hAnsi="Arial" w:cs="Arial" w:hint="cs"/>
          <w:b/>
          <w:bCs/>
          <w:cs/>
          <w:lang w:bidi="hi-IN"/>
        </w:rPr>
        <w:t xml:space="preserve"> </w:t>
      </w:r>
      <w:r w:rsidRPr="00497349">
        <w:rPr>
          <w:rFonts w:ascii="Arial" w:eastAsia="Times New Roman" w:hAnsi="Arial" w:cs="Arial" w:hint="cs"/>
          <w:b/>
          <w:bCs/>
        </w:rPr>
        <w:t>Bank</w:t>
      </w:r>
      <w:r w:rsidRPr="00497349">
        <w:rPr>
          <w:rFonts w:ascii="Arial" w:eastAsia="Times New Roman" w:hAnsi="Arial" w:cs="Arial" w:hint="cs"/>
          <w:b/>
          <w:bCs/>
          <w:cs/>
          <w:lang w:bidi="hi-IN"/>
        </w:rPr>
        <w:t xml:space="preserve"> </w:t>
      </w:r>
      <w:r w:rsidRPr="00497349">
        <w:rPr>
          <w:rFonts w:ascii="Arial" w:eastAsia="Times New Roman" w:hAnsi="Arial" w:cs="Arial" w:hint="cs"/>
          <w:b/>
          <w:bCs/>
        </w:rPr>
        <w:t>of</w:t>
      </w:r>
      <w:r w:rsidRPr="00497349">
        <w:rPr>
          <w:rFonts w:ascii="Arial" w:eastAsia="Times New Roman" w:hAnsi="Arial" w:cs="Arial" w:hint="cs"/>
          <w:b/>
          <w:bCs/>
          <w:cs/>
          <w:lang w:bidi="hi-IN"/>
        </w:rPr>
        <w:t xml:space="preserve"> </w:t>
      </w:r>
      <w:r w:rsidRPr="00497349">
        <w:rPr>
          <w:rFonts w:ascii="Arial" w:eastAsia="Times New Roman" w:hAnsi="Arial" w:cs="Arial" w:hint="cs"/>
          <w:b/>
          <w:bCs/>
        </w:rPr>
        <w:t>India,</w:t>
      </w:r>
      <w:r w:rsidRPr="00497349">
        <w:rPr>
          <w:rFonts w:ascii="Arial" w:eastAsia="Times New Roman" w:hAnsi="Arial" w:cs="Arial" w:hint="cs"/>
          <w:b/>
          <w:bCs/>
          <w:cs/>
          <w:lang w:bidi="hi-IN"/>
        </w:rPr>
        <w:t xml:space="preserve"> </w:t>
      </w:r>
      <w:r w:rsidRPr="00497349">
        <w:rPr>
          <w:rFonts w:ascii="Arial" w:eastAsia="Times New Roman" w:hAnsi="Arial" w:cs="Arial" w:hint="cs"/>
          <w:b/>
          <w:bCs/>
        </w:rPr>
        <w:t>Regional</w:t>
      </w:r>
      <w:r w:rsidRPr="00497349">
        <w:rPr>
          <w:rFonts w:ascii="Arial" w:eastAsia="Times New Roman" w:hAnsi="Arial" w:cs="Arial" w:hint="cs"/>
          <w:b/>
          <w:bCs/>
          <w:cs/>
          <w:lang w:bidi="hi-IN"/>
        </w:rPr>
        <w:t xml:space="preserve"> </w:t>
      </w:r>
      <w:r w:rsidRPr="00497349">
        <w:rPr>
          <w:rFonts w:ascii="Arial" w:eastAsia="Times New Roman" w:hAnsi="Arial" w:cs="Arial" w:hint="cs"/>
          <w:b/>
          <w:bCs/>
        </w:rPr>
        <w:t>Office</w:t>
      </w:r>
      <w:r w:rsidRPr="00497349">
        <w:rPr>
          <w:rFonts w:ascii="Arial" w:eastAsia="Times New Roman" w:hAnsi="Arial" w:cs="Arial" w:hint="cs"/>
          <w:b/>
          <w:bCs/>
          <w:cs/>
          <w:lang w:bidi="hi-IN"/>
        </w:rPr>
        <w:t xml:space="preserve"> </w:t>
      </w:r>
      <w:r w:rsidR="00591054">
        <w:rPr>
          <w:rFonts w:ascii="Arial" w:eastAsia="Times New Roman" w:hAnsi="Arial" w:cs="Arial"/>
          <w:b/>
          <w:bCs/>
          <w:lang w:bidi="hi-IN"/>
        </w:rPr>
        <w:t>Bareilly</w:t>
      </w:r>
      <w:r w:rsidRPr="00497349">
        <w:rPr>
          <w:rFonts w:ascii="Arial" w:eastAsia="Times New Roman" w:hAnsi="Arial" w:cs="Arial"/>
          <w:b/>
          <w:bCs/>
        </w:rPr>
        <w:t xml:space="preserve"> on Contract</w:t>
      </w:r>
      <w:r w:rsidR="00425DF5" w:rsidRPr="00497349">
        <w:rPr>
          <w:rFonts w:ascii="Arial" w:eastAsia="Times New Roman" w:hAnsi="Arial" w:cs="Arial"/>
          <w:b/>
          <w:bCs/>
        </w:rPr>
        <w:t xml:space="preserve">ual </w:t>
      </w:r>
      <w:r w:rsidRPr="00497349">
        <w:rPr>
          <w:rFonts w:ascii="Arial" w:eastAsia="Times New Roman" w:hAnsi="Arial" w:cs="Arial"/>
          <w:b/>
          <w:bCs/>
        </w:rPr>
        <w:t>basis</w:t>
      </w:r>
      <w:r w:rsidRPr="00497349">
        <w:rPr>
          <w:rFonts w:ascii="Arial" w:eastAsia="Times New Roman" w:hAnsi="Arial" w:cs="Arial" w:hint="cs"/>
          <w:b/>
          <w:bCs/>
          <w:cs/>
          <w:lang w:bidi="hi-IN"/>
        </w:rPr>
        <w:t xml:space="preserve"> </w:t>
      </w:r>
      <w:r w:rsidRPr="00497349">
        <w:rPr>
          <w:rFonts w:ascii="Arial" w:eastAsia="Times New Roman" w:hAnsi="Arial" w:cs="Arial" w:hint="cs"/>
          <w:b/>
          <w:bCs/>
        </w:rPr>
        <w:t>for</w:t>
      </w:r>
      <w:r w:rsidRPr="00497349">
        <w:rPr>
          <w:rFonts w:ascii="Arial" w:eastAsia="Times New Roman" w:hAnsi="Arial" w:cs="Arial" w:hint="cs"/>
          <w:b/>
          <w:bCs/>
          <w:cs/>
          <w:lang w:bidi="hi-IN"/>
        </w:rPr>
        <w:t xml:space="preserve"> </w:t>
      </w:r>
      <w:r w:rsidRPr="00497349">
        <w:rPr>
          <w:rFonts w:ascii="Arial" w:eastAsia="Times New Roman" w:hAnsi="Arial" w:cs="Arial" w:hint="cs"/>
          <w:b/>
          <w:bCs/>
        </w:rPr>
        <w:t>FY-</w:t>
      </w:r>
      <w:r w:rsidRPr="00497349">
        <w:rPr>
          <w:rFonts w:ascii="Arial" w:eastAsia="Times New Roman" w:hAnsi="Arial" w:cs="Arial"/>
          <w:b/>
          <w:bCs/>
        </w:rPr>
        <w:t>20</w:t>
      </w:r>
      <w:r w:rsidRPr="00497349">
        <w:rPr>
          <w:rFonts w:ascii="Arial" w:eastAsia="Times New Roman" w:hAnsi="Arial" w:cs="Arial" w:hint="cs"/>
          <w:b/>
          <w:bCs/>
        </w:rPr>
        <w:t>23-24</w:t>
      </w:r>
    </w:p>
    <w:p w:rsidR="00A60183" w:rsidRDefault="00A60183" w:rsidP="00A60183">
      <w:pPr>
        <w:jc w:val="both"/>
        <w:rPr>
          <w:rFonts w:cs="Arial Unicode MS"/>
          <w:b/>
          <w:bCs/>
          <w:sz w:val="24"/>
          <w:szCs w:val="24"/>
          <w:lang w:bidi="hi-IN"/>
        </w:rPr>
      </w:pPr>
      <w:r w:rsidRPr="00805191">
        <w:rPr>
          <w:rFonts w:ascii="Nirmala UI" w:hAnsi="Nirmala UI" w:cs="Nirmala UI" w:hint="cs"/>
          <w:b/>
          <w:bCs/>
          <w:szCs w:val="21"/>
          <w:cs/>
          <w:lang w:bidi="hi-IN"/>
        </w:rPr>
        <w:t>महत्</w:t>
      </w:r>
      <w:r w:rsidRPr="00805191">
        <w:rPr>
          <w:rFonts w:ascii="Courier New" w:hAnsi="Courier New" w:cs="Courier New" w:hint="cs"/>
          <w:b/>
          <w:bCs/>
          <w:szCs w:val="21"/>
          <w:cs/>
          <w:lang w:bidi="hi-IN"/>
        </w:rPr>
        <w:t>‍</w:t>
      </w:r>
      <w:r w:rsidRPr="00805191">
        <w:rPr>
          <w:rFonts w:ascii="Nirmala UI" w:hAnsi="Nirmala UI" w:cs="Nirmala UI" w:hint="cs"/>
          <w:b/>
          <w:bCs/>
          <w:szCs w:val="21"/>
          <w:cs/>
          <w:lang w:bidi="hi-IN"/>
        </w:rPr>
        <w:t>वपूर्ण</w:t>
      </w:r>
      <w:r w:rsidRPr="00805191">
        <w:rPr>
          <w:rFonts w:cs="Mangal" w:hint="cs"/>
          <w:b/>
          <w:bCs/>
          <w:szCs w:val="21"/>
          <w:cs/>
          <w:lang w:bidi="hi-IN"/>
        </w:rPr>
        <w:t xml:space="preserve"> </w:t>
      </w:r>
      <w:r w:rsidRPr="00D4105D">
        <w:rPr>
          <w:b/>
          <w:bCs/>
          <w:sz w:val="18"/>
          <w:szCs w:val="18"/>
        </w:rPr>
        <w:t>IMPORTANT:</w:t>
      </w:r>
      <w:r>
        <w:rPr>
          <w:b/>
          <w:bCs/>
        </w:rPr>
        <w:t xml:space="preserve"> </w:t>
      </w:r>
      <w:r>
        <w:rPr>
          <w:rFonts w:ascii="Nirmala UI" w:hAnsi="Nirmala UI" w:cs="Nirmala UI" w:hint="cs"/>
          <w:b/>
          <w:bCs/>
          <w:szCs w:val="21"/>
          <w:cs/>
          <w:lang w:bidi="hi-IN"/>
        </w:rPr>
        <w:t>आवेदन</w:t>
      </w:r>
      <w:r>
        <w:rPr>
          <w:rFonts w:cs="Mangal" w:hint="cs"/>
          <w:b/>
          <w:bCs/>
          <w:szCs w:val="21"/>
          <w:cs/>
          <w:lang w:bidi="hi-IN"/>
        </w:rPr>
        <w:t xml:space="preserve"> </w:t>
      </w:r>
      <w:r w:rsidRPr="00EA6C19">
        <w:rPr>
          <w:rFonts w:ascii="Nirmala UI" w:hAnsi="Nirmala UI" w:cs="Nirmala UI" w:hint="cs"/>
          <w:b/>
          <w:bCs/>
          <w:szCs w:val="21"/>
          <w:cs/>
          <w:lang w:bidi="hi-IN"/>
        </w:rPr>
        <w:t>प्राप्त</w:t>
      </w:r>
      <w:r w:rsidRPr="00805191">
        <w:rPr>
          <w:rFonts w:cs="Mangal" w:hint="cs"/>
          <w:b/>
          <w:bCs/>
          <w:szCs w:val="21"/>
          <w:cs/>
          <w:lang w:bidi="hi-IN"/>
        </w:rPr>
        <w:t xml:space="preserve"> </w:t>
      </w:r>
      <w:r w:rsidRPr="00805191">
        <w:rPr>
          <w:rFonts w:ascii="Nirmala UI" w:hAnsi="Nirmala UI" w:cs="Nirmala UI" w:hint="cs"/>
          <w:b/>
          <w:bCs/>
          <w:szCs w:val="21"/>
          <w:cs/>
          <w:lang w:bidi="hi-IN"/>
        </w:rPr>
        <w:t>होने</w:t>
      </w:r>
      <w:r w:rsidRPr="00805191">
        <w:rPr>
          <w:rFonts w:cs="Mangal" w:hint="cs"/>
          <w:b/>
          <w:bCs/>
          <w:szCs w:val="21"/>
          <w:cs/>
          <w:lang w:bidi="hi-IN"/>
        </w:rPr>
        <w:t xml:space="preserve"> </w:t>
      </w:r>
      <w:r w:rsidRPr="00805191">
        <w:rPr>
          <w:rFonts w:ascii="Nirmala UI" w:hAnsi="Nirmala UI" w:cs="Nirmala UI" w:hint="cs"/>
          <w:b/>
          <w:bCs/>
          <w:szCs w:val="21"/>
          <w:cs/>
          <w:lang w:bidi="hi-IN"/>
        </w:rPr>
        <w:t>की</w:t>
      </w:r>
      <w:r w:rsidRPr="00805191">
        <w:rPr>
          <w:rFonts w:cs="Mangal" w:hint="cs"/>
          <w:b/>
          <w:bCs/>
          <w:szCs w:val="21"/>
          <w:cs/>
          <w:lang w:bidi="hi-IN"/>
        </w:rPr>
        <w:t xml:space="preserve"> </w:t>
      </w:r>
      <w:r w:rsidRPr="00805191">
        <w:rPr>
          <w:rFonts w:ascii="Nirmala UI" w:hAnsi="Nirmala UI" w:cs="Nirmala UI" w:hint="cs"/>
          <w:b/>
          <w:bCs/>
          <w:szCs w:val="21"/>
          <w:cs/>
          <w:lang w:bidi="hi-IN"/>
        </w:rPr>
        <w:t>अंतिम</w:t>
      </w:r>
      <w:r w:rsidRPr="00805191">
        <w:rPr>
          <w:rFonts w:cs="Mangal" w:hint="cs"/>
          <w:b/>
          <w:bCs/>
          <w:szCs w:val="21"/>
          <w:cs/>
          <w:lang w:bidi="hi-IN"/>
        </w:rPr>
        <w:t xml:space="preserve"> </w:t>
      </w:r>
      <w:r w:rsidRPr="00805191">
        <w:rPr>
          <w:rFonts w:ascii="Nirmala UI" w:hAnsi="Nirmala UI" w:cs="Nirmala UI" w:hint="cs"/>
          <w:b/>
          <w:bCs/>
          <w:szCs w:val="21"/>
          <w:cs/>
          <w:lang w:bidi="hi-IN"/>
        </w:rPr>
        <w:t>तिथि</w:t>
      </w:r>
      <w:r w:rsidRPr="00805191">
        <w:rPr>
          <w:rFonts w:cs="Mangal" w:hint="cs"/>
          <w:b/>
          <w:bCs/>
          <w:szCs w:val="21"/>
          <w:cs/>
          <w:lang w:bidi="hi-IN"/>
        </w:rPr>
        <w:t xml:space="preserve"> </w:t>
      </w:r>
      <w:r>
        <w:rPr>
          <w:rFonts w:cs="Arial Unicode MS" w:hint="cs"/>
          <w:b/>
          <w:bCs/>
          <w:szCs w:val="21"/>
          <w:lang w:bidi="hi-IN"/>
        </w:rPr>
        <w:t>(</w:t>
      </w:r>
      <w:r>
        <w:rPr>
          <w:b/>
          <w:bCs/>
        </w:rPr>
        <w:t xml:space="preserve">Last date of receipt of applications- </w:t>
      </w:r>
      <w:r w:rsidR="00D64F80">
        <w:rPr>
          <w:b/>
          <w:bCs/>
        </w:rPr>
        <w:t>30.06.2023</w:t>
      </w:r>
      <w:r w:rsidRPr="00B77A39">
        <w:rPr>
          <w:rFonts w:cs="Arial Unicode MS" w:hint="cs"/>
          <w:b/>
          <w:bCs/>
          <w:sz w:val="24"/>
          <w:szCs w:val="24"/>
          <w:cs/>
          <w:lang w:bidi="hi-IN"/>
        </w:rPr>
        <w:t>)</w:t>
      </w:r>
    </w:p>
    <w:p w:rsidR="00D27F81" w:rsidRDefault="00D27F81" w:rsidP="00A60183">
      <w:pPr>
        <w:jc w:val="both"/>
        <w:rPr>
          <w:sz w:val="28"/>
          <w:szCs w:val="28"/>
          <w:lang w:bidi="hi-IN"/>
        </w:rPr>
      </w:pPr>
      <w:r w:rsidRPr="002C6CCD">
        <w:rPr>
          <w:b/>
          <w:bCs/>
          <w:sz w:val="28"/>
          <w:szCs w:val="28"/>
          <w:lang w:bidi="hi-IN"/>
        </w:rPr>
        <w:t>Number of Vacancy</w:t>
      </w:r>
      <w:r>
        <w:rPr>
          <w:sz w:val="28"/>
          <w:szCs w:val="28"/>
          <w:lang w:bidi="hi-IN"/>
        </w:rPr>
        <w:t>: 02</w:t>
      </w:r>
    </w:p>
    <w:p w:rsidR="00D27F81" w:rsidRPr="00B77A39" w:rsidRDefault="00D27F81" w:rsidP="00A60183">
      <w:pPr>
        <w:jc w:val="both"/>
        <w:rPr>
          <w:rFonts w:cs="Arial Unicode MS"/>
          <w:b/>
          <w:bCs/>
          <w:sz w:val="24"/>
          <w:lang w:bidi="hi-IN"/>
        </w:rPr>
      </w:pPr>
      <w:r>
        <w:rPr>
          <w:b/>
          <w:bCs/>
          <w:sz w:val="28"/>
          <w:szCs w:val="28"/>
          <w:lang w:bidi="hi-IN"/>
        </w:rPr>
        <w:t>Place of V</w:t>
      </w:r>
      <w:r w:rsidRPr="002C6CCD">
        <w:rPr>
          <w:b/>
          <w:bCs/>
          <w:sz w:val="28"/>
          <w:szCs w:val="28"/>
          <w:lang w:bidi="hi-IN"/>
        </w:rPr>
        <w:t>acancy</w:t>
      </w:r>
      <w:r>
        <w:rPr>
          <w:sz w:val="28"/>
          <w:szCs w:val="28"/>
          <w:lang w:bidi="hi-IN"/>
        </w:rPr>
        <w:t xml:space="preserve">: Bareilly District-1, </w:t>
      </w:r>
      <w:proofErr w:type="spellStart"/>
      <w:r>
        <w:rPr>
          <w:sz w:val="28"/>
          <w:szCs w:val="28"/>
          <w:lang w:bidi="hi-IN"/>
        </w:rPr>
        <w:t>Hardoi</w:t>
      </w:r>
      <w:proofErr w:type="spellEnd"/>
      <w:r>
        <w:rPr>
          <w:sz w:val="28"/>
          <w:szCs w:val="28"/>
          <w:lang w:bidi="hi-IN"/>
        </w:rPr>
        <w:t xml:space="preserve"> District-1</w:t>
      </w: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Eligibility Criteria:</w:t>
      </w:r>
    </w:p>
    <w:p w:rsidR="0060000D" w:rsidRPr="0065430A" w:rsidRDefault="0060000D" w:rsidP="0060000D">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Retired Bank Employees:</w:t>
      </w:r>
    </w:p>
    <w:p w:rsidR="0060000D" w:rsidRPr="0065430A" w:rsidRDefault="0060000D" w:rsidP="0060000D">
      <w:pPr>
        <w:numPr>
          <w:ilvl w:val="0"/>
          <w:numId w:val="17"/>
        </w:numPr>
        <w:spacing w:after="0" w:line="240" w:lineRule="auto"/>
        <w:ind w:left="357" w:hanging="357"/>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Retired Officers (including voluntarily retired) of any bank (PSU/RRB/Private Banks/Co-operative Banks) up to the Rank of </w:t>
      </w:r>
      <w:r>
        <w:rPr>
          <w:rFonts w:ascii="Times New Roman" w:eastAsia="Times New Roman" w:hAnsi="Times New Roman" w:cs="Times New Roman"/>
          <w:color w:val="000000"/>
          <w:sz w:val="24"/>
          <w:szCs w:val="24"/>
        </w:rPr>
        <w:t xml:space="preserve">Senior </w:t>
      </w:r>
      <w:r w:rsidRPr="0065430A">
        <w:rPr>
          <w:rFonts w:ascii="Times New Roman" w:eastAsia="Times New Roman" w:hAnsi="Times New Roman" w:cs="Times New Roman"/>
          <w:color w:val="000000"/>
          <w:sz w:val="24"/>
          <w:szCs w:val="24"/>
        </w:rPr>
        <w:t>Manager / equivalent may be appointed for the purpose.</w:t>
      </w:r>
    </w:p>
    <w:p w:rsidR="0060000D" w:rsidRPr="0065430A" w:rsidRDefault="0060000D" w:rsidP="0060000D">
      <w:pPr>
        <w:numPr>
          <w:ilvl w:val="0"/>
          <w:numId w:val="15"/>
        </w:numPr>
        <w:autoSpaceDE w:val="0"/>
        <w:autoSpaceDN w:val="0"/>
        <w:adjustRightInd w:val="0"/>
        <w:spacing w:after="0" w:line="240" w:lineRule="auto"/>
        <w:ind w:left="357" w:hanging="357"/>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Retired clerks and equivalent of Central Bank of India having passed JAIIB with good track record.</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All Applicants should have rural banking experience at least 3 years.</w:t>
      </w:r>
    </w:p>
    <w:p w:rsidR="0060000D"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w:t>
      </w:r>
      <w:r>
        <w:rPr>
          <w:rFonts w:ascii="Times New Roman" w:eastAsia="Times New Roman" w:hAnsi="Times New Roman" w:cs="Times New Roman"/>
          <w:color w:val="000000"/>
          <w:sz w:val="24"/>
          <w:szCs w:val="24"/>
        </w:rPr>
        <w:t xml:space="preserve">entry age will be up to 64 years only </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65</w:t>
      </w:r>
      <w:r w:rsidRPr="0065430A">
        <w:rPr>
          <w:rFonts w:ascii="Times New Roman" w:eastAsia="Times New Roman" w:hAnsi="Times New Roman" w:cs="Times New Roman"/>
          <w:color w:val="000000"/>
          <w:sz w:val="24"/>
          <w:szCs w:val="24"/>
        </w:rPr>
        <w:t xml:space="preserve"> years. </w:t>
      </w:r>
    </w:p>
    <w:p w:rsidR="0060000D" w:rsidRPr="0065430A" w:rsidRDefault="0060000D" w:rsidP="0060000D">
      <w:pPr>
        <w:pStyle w:val="NoSpacing"/>
        <w:rPr>
          <w:rFonts w:eastAsia="Times New Roman"/>
        </w:rPr>
      </w:pPr>
    </w:p>
    <w:p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Young Candidates:</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Minimum qualification should be graduate with Computer knowledge (MS Office, email, Internet etc.)</w:t>
      </w:r>
      <w:proofErr w:type="gramStart"/>
      <w:r w:rsidRPr="0065430A">
        <w:rPr>
          <w:rFonts w:ascii="Times New Roman" w:eastAsia="Times New Roman" w:hAnsi="Times New Roman" w:cs="Times New Roman"/>
          <w:color w:val="000000"/>
          <w:sz w:val="24"/>
          <w:szCs w:val="24"/>
        </w:rPr>
        <w:t>,</w:t>
      </w:r>
      <w:proofErr w:type="gramEnd"/>
      <w:r w:rsidRPr="0065430A">
        <w:rPr>
          <w:rFonts w:ascii="Times New Roman" w:eastAsia="Times New Roman" w:hAnsi="Times New Roman" w:cs="Times New Roman"/>
          <w:color w:val="000000"/>
          <w:sz w:val="24"/>
          <w:szCs w:val="24"/>
        </w:rPr>
        <w:t xml:space="preserve"> however qualification like M. Sc. (IT)/ BE</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(IT)/ MCA/MBA will be given preference.</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Should be in the age group of 21-45 years at the time of appointment.</w:t>
      </w:r>
    </w:p>
    <w:p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60</w:t>
      </w:r>
      <w:r w:rsidRPr="0065430A">
        <w:rPr>
          <w:rFonts w:ascii="Times New Roman" w:eastAsia="Times New Roman" w:hAnsi="Times New Roman" w:cs="Times New Roman"/>
          <w:color w:val="000000"/>
          <w:sz w:val="24"/>
          <w:szCs w:val="24"/>
        </w:rPr>
        <w:t xml:space="preserve"> years.</w:t>
      </w:r>
    </w:p>
    <w:p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Geographical location of the candidates:</w:t>
      </w:r>
    </w:p>
    <w:p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1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lang w:bidi="hi-IN"/>
        </w:rPr>
        <w:t>The candidates should be selected from the same District where they will be assigned to function and if suitable candidates are not available in the same district, the candidates may be selected from the adjoining districts. Candidate should be proficient in local language &amp; dialect both reading and writing. Under no circumstances the candidates will be selected from other states.</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Applicants should be willing and in a position to visit villages in the district for supervision and other activities as and when assigned on periodic intervals.</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Should have accommodation near the nodal branch and not in any case outside the district for which selection is to be made.</w:t>
      </w:r>
    </w:p>
    <w:p w:rsidR="0060000D" w:rsidRPr="0065430A" w:rsidRDefault="0060000D" w:rsidP="0060000D">
      <w:pPr>
        <w:pStyle w:val="NoSpacing"/>
        <w:rPr>
          <w:rFonts w:eastAsia="Times New Roman"/>
        </w:rPr>
      </w:pPr>
    </w:p>
    <w:p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Due diligence:</w:t>
      </w:r>
    </w:p>
    <w:p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pStyle w:val="NoSpacing"/>
        <w:numPr>
          <w:ilvl w:val="0"/>
          <w:numId w:val="17"/>
        </w:numPr>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Due diligence including KYC &amp; CIBIL reports should be followed at the time of </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ppointment (Those who are having adverse record, or terminated/ dismissed from past service etc. should not be considered).</w:t>
      </w:r>
    </w:p>
    <w:p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lastRenderedPageBreak/>
        <w:t xml:space="preserve">Police verification </w:t>
      </w:r>
      <w:r w:rsidR="003D2D82">
        <w:rPr>
          <w:rFonts w:ascii="Times New Roman" w:eastAsia="Times New Roman" w:hAnsi="Times New Roman" w:cs="Times New Roman"/>
          <w:sz w:val="24"/>
          <w:szCs w:val="24"/>
        </w:rPr>
        <w:t>will</w:t>
      </w:r>
      <w:r w:rsidRPr="0065430A">
        <w:rPr>
          <w:rFonts w:ascii="Times New Roman" w:eastAsia="Times New Roman" w:hAnsi="Times New Roman" w:cs="Times New Roman"/>
          <w:sz w:val="24"/>
          <w:szCs w:val="24"/>
        </w:rPr>
        <w:t xml:space="preserve"> be conducted in respect of each selected applicant before assignment of duty.</w:t>
      </w:r>
    </w:p>
    <w:p w:rsidR="0060000D" w:rsidRDefault="0060000D" w:rsidP="0060000D">
      <w:pPr>
        <w:pStyle w:val="NoSpacing"/>
        <w:rPr>
          <w:rFonts w:eastAsia="Times New Roman" w:cs="Arial Unicode MS"/>
          <w:szCs w:val="20"/>
          <w:lang w:bidi="hi-IN"/>
        </w:rPr>
      </w:pPr>
    </w:p>
    <w:p w:rsidR="00A60183" w:rsidRPr="00A60183" w:rsidRDefault="00A60183" w:rsidP="0060000D">
      <w:pPr>
        <w:pStyle w:val="NoSpacing"/>
        <w:rPr>
          <w:rFonts w:eastAsia="Times New Roman" w:cs="Arial Unicode MS"/>
          <w:szCs w:val="20"/>
          <w:lang w:bidi="hi-IN"/>
        </w:rPr>
      </w:pPr>
    </w:p>
    <w:p w:rsidR="002948B1" w:rsidRPr="00A60183" w:rsidRDefault="0060000D" w:rsidP="00A60183">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b/>
          <w:bCs/>
          <w:sz w:val="24"/>
          <w:szCs w:val="24"/>
          <w:lang w:bidi="hi-IN"/>
        </w:rPr>
        <w:t>Selection of BC Supervisor:</w:t>
      </w:r>
      <w:r w:rsidR="00A60183">
        <w:rPr>
          <w:rFonts w:ascii="Times New Roman" w:eastAsia="Times New Roman" w:hAnsi="Times New Roman" w:cs="Arial Unicode MS" w:hint="cs"/>
          <w:b/>
          <w:bCs/>
          <w:sz w:val="24"/>
          <w:szCs w:val="24"/>
          <w:cs/>
          <w:lang w:bidi="hi-IN"/>
        </w:rPr>
        <w:t xml:space="preserve"> </w:t>
      </w:r>
      <w:r w:rsidRPr="00A60183">
        <w:rPr>
          <w:rFonts w:ascii="Times New Roman" w:eastAsia="Times New Roman" w:hAnsi="Times New Roman" w:cs="Times New Roman"/>
          <w:sz w:val="24"/>
          <w:szCs w:val="24"/>
          <w:lang w:bidi="hi-IN"/>
        </w:rPr>
        <w:t>The selection will be held through an interview process</w:t>
      </w:r>
      <w:r w:rsidR="002948B1" w:rsidRPr="00A60183">
        <w:rPr>
          <w:rFonts w:ascii="Times New Roman" w:eastAsia="Times New Roman" w:hAnsi="Times New Roman" w:cs="Times New Roman"/>
          <w:sz w:val="24"/>
          <w:szCs w:val="24"/>
          <w:lang w:bidi="hi-IN"/>
        </w:rPr>
        <w:t>.</w:t>
      </w:r>
    </w:p>
    <w:p w:rsidR="002948B1" w:rsidRDefault="002948B1" w:rsidP="0060000D">
      <w:pPr>
        <w:shd w:val="clear" w:color="auto" w:fill="FFFFFF"/>
        <w:spacing w:after="0" w:line="240" w:lineRule="auto"/>
        <w:jc w:val="both"/>
        <w:rPr>
          <w:rFonts w:ascii="Times New Roman" w:eastAsia="Times New Roman" w:hAnsi="Times New Roman" w:cs="Times New Roman"/>
          <w:sz w:val="24"/>
          <w:szCs w:val="24"/>
          <w:lang w:bidi="hi-IN"/>
        </w:rPr>
      </w:pPr>
    </w:p>
    <w:p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Period of Contract</w:t>
      </w:r>
      <w:r>
        <w:rPr>
          <w:rFonts w:ascii="Times New Roman" w:eastAsia="Times New Roman" w:hAnsi="Times New Roman" w:cs="Times New Roman"/>
          <w:b/>
          <w:bCs/>
          <w:sz w:val="24"/>
          <w:szCs w:val="24"/>
          <w:lang w:bidi="hi-IN"/>
        </w:rPr>
        <w:t>:</w:t>
      </w:r>
    </w:p>
    <w:p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The contract will be initially for a period of </w:t>
      </w:r>
      <w:r>
        <w:rPr>
          <w:rFonts w:ascii="Times New Roman" w:eastAsia="Times New Roman" w:hAnsi="Times New Roman" w:cs="Times New Roman"/>
          <w:sz w:val="24"/>
          <w:szCs w:val="24"/>
        </w:rPr>
        <w:t>12</w:t>
      </w:r>
      <w:r w:rsidRPr="0065430A">
        <w:rPr>
          <w:rFonts w:ascii="Times New Roman" w:eastAsia="Times New Roman" w:hAnsi="Times New Roman" w:cs="Times New Roman"/>
          <w:sz w:val="24"/>
          <w:szCs w:val="24"/>
        </w:rPr>
        <w:t xml:space="preserve"> months subject to </w:t>
      </w:r>
      <w:r>
        <w:rPr>
          <w:rFonts w:ascii="Times New Roman" w:eastAsia="Times New Roman" w:hAnsi="Times New Roman" w:cs="Times New Roman"/>
          <w:sz w:val="24"/>
          <w:szCs w:val="24"/>
        </w:rPr>
        <w:t xml:space="preserve">satisfactory </w:t>
      </w:r>
      <w:r w:rsidRPr="0065430A">
        <w:rPr>
          <w:rFonts w:ascii="Times New Roman" w:eastAsia="Times New Roman" w:hAnsi="Times New Roman" w:cs="Times New Roman"/>
          <w:sz w:val="24"/>
          <w:szCs w:val="24"/>
        </w:rPr>
        <w:t>annual</w:t>
      </w:r>
      <w:r>
        <w:rPr>
          <w:rFonts w:ascii="Times New Roman" w:eastAsia="Times New Roman" w:hAnsi="Times New Roman" w:cs="Times New Roman"/>
          <w:sz w:val="24"/>
          <w:szCs w:val="24"/>
        </w:rPr>
        <w:t xml:space="preserve"> performance </w:t>
      </w:r>
      <w:r w:rsidRPr="0065430A">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w:t>
      </w:r>
    </w:p>
    <w:p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rsidR="00425DF5" w:rsidRPr="00425DF5" w:rsidRDefault="0060000D" w:rsidP="00425DF5">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Assignment of BC Agents / Conflict of Interest:</w:t>
      </w:r>
    </w:p>
    <w:p w:rsidR="0060000D" w:rsidRDefault="0060000D" w:rsidP="0060000D">
      <w:pPr>
        <w:pStyle w:val="ListParagraph"/>
        <w:shd w:val="clear" w:color="auto" w:fill="FFFFFF"/>
        <w:ind w:left="360"/>
        <w:jc w:val="both"/>
        <w:rPr>
          <w:bCs/>
          <w:lang w:bidi="hi-IN"/>
        </w:rPr>
      </w:pPr>
      <w:r>
        <w:rPr>
          <w:bCs/>
          <w:lang w:bidi="hi-IN"/>
        </w:rPr>
        <w:t xml:space="preserve"> </w:t>
      </w:r>
    </w:p>
    <w:p w:rsidR="0060000D" w:rsidRDefault="002948B1" w:rsidP="0060000D">
      <w:pPr>
        <w:pStyle w:val="ListParagraph"/>
        <w:numPr>
          <w:ilvl w:val="0"/>
          <w:numId w:val="17"/>
        </w:numPr>
        <w:shd w:val="clear" w:color="auto" w:fill="FFFFFF"/>
        <w:jc w:val="both"/>
        <w:rPr>
          <w:bCs/>
          <w:lang w:bidi="hi-IN"/>
        </w:rPr>
      </w:pPr>
      <w:r>
        <w:rPr>
          <w:bCs/>
          <w:lang w:bidi="hi-IN"/>
        </w:rPr>
        <w:t>T</w:t>
      </w:r>
      <w:r w:rsidR="0060000D" w:rsidRPr="00226B3C">
        <w:rPr>
          <w:bCs/>
          <w:lang w:bidi="hi-IN"/>
        </w:rPr>
        <w:t xml:space="preserve">he following criteria for </w:t>
      </w:r>
      <w:r w:rsidR="0060000D">
        <w:rPr>
          <w:bCs/>
          <w:lang w:bidi="hi-IN"/>
        </w:rPr>
        <w:t xml:space="preserve">empanelment </w:t>
      </w:r>
      <w:r w:rsidR="0060000D" w:rsidRPr="00226B3C">
        <w:rPr>
          <w:bCs/>
          <w:lang w:bidi="hi-IN"/>
        </w:rPr>
        <w:t>of number of BC Supervisors require</w:t>
      </w:r>
      <w:r w:rsidR="0060000D">
        <w:rPr>
          <w:bCs/>
          <w:lang w:bidi="hi-IN"/>
        </w:rPr>
        <w:t>d</w:t>
      </w:r>
      <w:r w:rsidR="0060000D" w:rsidRPr="00226B3C">
        <w:rPr>
          <w:bCs/>
          <w:lang w:bidi="hi-IN"/>
        </w:rPr>
        <w:t xml:space="preserve"> in the Region based on number of BCs </w:t>
      </w:r>
      <w:r w:rsidR="0060000D">
        <w:rPr>
          <w:bCs/>
          <w:lang w:bidi="hi-IN"/>
        </w:rPr>
        <w:t xml:space="preserve">Point identified / number of BCA activated / to be activated as per requirements from time to time. </w:t>
      </w:r>
    </w:p>
    <w:p w:rsidR="0060000D" w:rsidRPr="00226B3C" w:rsidRDefault="0060000D" w:rsidP="0060000D">
      <w:pPr>
        <w:pStyle w:val="ListParagraph"/>
        <w:shd w:val="clear" w:color="auto" w:fill="FFFFFF"/>
        <w:ind w:left="360"/>
        <w:jc w:val="both"/>
        <w:rPr>
          <w:bCs/>
          <w:lang w:bidi="hi-IN"/>
        </w:rPr>
      </w:pPr>
    </w:p>
    <w:tbl>
      <w:tblPr>
        <w:tblStyle w:val="TableGrid"/>
        <w:tblpPr w:leftFromText="180" w:rightFromText="180" w:vertAnchor="text" w:tblpX="534" w:tblpY="1"/>
        <w:tblOverlap w:val="never"/>
        <w:tblW w:w="0" w:type="auto"/>
        <w:tblLook w:val="04A0" w:firstRow="1" w:lastRow="0" w:firstColumn="1" w:lastColumn="0" w:noHBand="0" w:noVBand="1"/>
      </w:tblPr>
      <w:tblGrid>
        <w:gridCol w:w="2029"/>
        <w:gridCol w:w="2190"/>
        <w:gridCol w:w="1985"/>
        <w:gridCol w:w="2551"/>
      </w:tblGrid>
      <w:tr w:rsidR="0060000D" w:rsidRPr="00CE7C91" w:rsidTr="00653658">
        <w:trPr>
          <w:trHeight w:val="300"/>
        </w:trPr>
        <w:tc>
          <w:tcPr>
            <w:tcW w:w="2029" w:type="dxa"/>
          </w:tcPr>
          <w:p w:rsidR="0060000D" w:rsidRPr="00D2252D" w:rsidRDefault="0060000D" w:rsidP="00653658">
            <w:pPr>
              <w:pStyle w:val="NoSpacing"/>
              <w:rPr>
                <w:rFonts w:ascii="Times New Roman" w:eastAsia="Times New Roman" w:hAnsi="Times New Roman" w:cs="Times New Roman"/>
                <w:b/>
                <w:sz w:val="24"/>
                <w:szCs w:val="24"/>
                <w:lang w:bidi="hi-IN"/>
              </w:rPr>
            </w:pPr>
            <w:r w:rsidRPr="00D2252D">
              <w:rPr>
                <w:rFonts w:ascii="Times New Roman" w:eastAsia="Times New Roman" w:hAnsi="Times New Roman" w:cs="Times New Roman"/>
                <w:b/>
                <w:sz w:val="24"/>
                <w:szCs w:val="24"/>
                <w:lang w:bidi="hi-IN"/>
              </w:rPr>
              <w:t xml:space="preserve">No. of Supervisor </w:t>
            </w:r>
          </w:p>
        </w:tc>
        <w:tc>
          <w:tcPr>
            <w:tcW w:w="2190" w:type="dxa"/>
            <w:noWrap/>
            <w:hideMark/>
          </w:tcPr>
          <w:p w:rsidR="0060000D" w:rsidRPr="00D2252D" w:rsidRDefault="0060000D" w:rsidP="00653658">
            <w:pPr>
              <w:shd w:val="clear" w:color="auto" w:fill="FFFFFF"/>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Type of Supervisor </w:t>
            </w:r>
          </w:p>
        </w:tc>
        <w:tc>
          <w:tcPr>
            <w:tcW w:w="4536" w:type="dxa"/>
            <w:gridSpan w:val="2"/>
            <w:noWrap/>
            <w:hideMark/>
          </w:tcPr>
          <w:p w:rsidR="0060000D" w:rsidRPr="00D2252D" w:rsidRDefault="0060000D" w:rsidP="00653658">
            <w:pPr>
              <w:shd w:val="clear" w:color="auto" w:fill="FFFFFF"/>
              <w:ind w:left="360"/>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No of BCs under Single Supervisor </w:t>
            </w:r>
          </w:p>
        </w:tc>
      </w:tr>
      <w:tr w:rsidR="0060000D" w:rsidRPr="00CE7C91" w:rsidTr="00653658">
        <w:trPr>
          <w:trHeight w:val="300"/>
        </w:trPr>
        <w:tc>
          <w:tcPr>
            <w:tcW w:w="2029" w:type="dxa"/>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1</w:t>
            </w:r>
          </w:p>
        </w:tc>
        <w:tc>
          <w:tcPr>
            <w:tcW w:w="2190"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Category A</w:t>
            </w:r>
          </w:p>
        </w:tc>
        <w:tc>
          <w:tcPr>
            <w:tcW w:w="1985" w:type="dxa"/>
            <w:noWrap/>
            <w:hideMark/>
          </w:tcPr>
          <w:p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Minimum 25</w:t>
            </w:r>
          </w:p>
        </w:tc>
        <w:tc>
          <w:tcPr>
            <w:tcW w:w="2551" w:type="dxa"/>
            <w:noWrap/>
          </w:tcPr>
          <w:p w:rsidR="00425DF5" w:rsidRPr="00D2252D" w:rsidRDefault="0060000D" w:rsidP="00425DF5">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Maximum 30</w:t>
            </w:r>
          </w:p>
        </w:tc>
      </w:tr>
      <w:tr w:rsidR="00497349" w:rsidRPr="00CE7C91" w:rsidTr="00653658">
        <w:trPr>
          <w:trHeight w:val="300"/>
        </w:trPr>
        <w:tc>
          <w:tcPr>
            <w:tcW w:w="2029" w:type="dxa"/>
          </w:tcPr>
          <w:p w:rsidR="00497349" w:rsidRPr="00D2252D" w:rsidRDefault="00497349" w:rsidP="00653658">
            <w:pPr>
              <w:shd w:val="clear" w:color="auto" w:fill="FFFFFF"/>
              <w:ind w:left="360"/>
              <w:contextualSpacing/>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1</w:t>
            </w:r>
          </w:p>
        </w:tc>
        <w:tc>
          <w:tcPr>
            <w:tcW w:w="2190" w:type="dxa"/>
            <w:noWrap/>
          </w:tcPr>
          <w:p w:rsidR="00497349" w:rsidRPr="00D2252D" w:rsidRDefault="00497349" w:rsidP="00653658">
            <w:pPr>
              <w:shd w:val="clear" w:color="auto" w:fill="FFFFFF"/>
              <w:ind w:left="360"/>
              <w:contextualSpacing/>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Category B</w:t>
            </w:r>
          </w:p>
        </w:tc>
        <w:tc>
          <w:tcPr>
            <w:tcW w:w="1985" w:type="dxa"/>
            <w:noWrap/>
          </w:tcPr>
          <w:p w:rsidR="00497349" w:rsidRPr="00D2252D" w:rsidRDefault="00497349" w:rsidP="00653658">
            <w:pPr>
              <w:shd w:val="clear" w:color="auto" w:fill="FFFFFF"/>
              <w:ind w:left="360"/>
              <w:contextualSpacing/>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Minimum 20</w:t>
            </w:r>
          </w:p>
        </w:tc>
        <w:tc>
          <w:tcPr>
            <w:tcW w:w="2551" w:type="dxa"/>
            <w:noWrap/>
          </w:tcPr>
          <w:p w:rsidR="00497349" w:rsidRPr="00D2252D" w:rsidRDefault="00497349" w:rsidP="00425DF5">
            <w:pPr>
              <w:shd w:val="clear" w:color="auto" w:fill="FFFFFF"/>
              <w:ind w:left="360"/>
              <w:contextualSpacing/>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Maximum 25</w:t>
            </w:r>
          </w:p>
        </w:tc>
      </w:tr>
    </w:tbl>
    <w:p w:rsidR="0060000D" w:rsidRPr="00981592" w:rsidRDefault="0060000D" w:rsidP="00425DF5">
      <w:pPr>
        <w:shd w:val="clear" w:color="auto" w:fill="FFFFFF"/>
        <w:spacing w:after="0" w:line="240" w:lineRule="auto"/>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lang w:bidi="hi-IN"/>
        </w:rPr>
        <w:t>.</w:t>
      </w:r>
      <w:r>
        <w:rPr>
          <w:rFonts w:ascii="Times New Roman" w:eastAsia="Times New Roman" w:hAnsi="Times New Roman" w:cs="Times New Roman"/>
          <w:bCs/>
          <w:sz w:val="24"/>
          <w:szCs w:val="24"/>
          <w:vertAlign w:val="superscript"/>
          <w:lang w:bidi="hi-IN"/>
        </w:rPr>
        <w:t xml:space="preserve">   </w:t>
      </w:r>
    </w:p>
    <w:p w:rsidR="0060000D" w:rsidRPr="005D3C68" w:rsidRDefault="0060000D" w:rsidP="0060000D">
      <w:pPr>
        <w:pStyle w:val="ListParagraph"/>
        <w:numPr>
          <w:ilvl w:val="0"/>
          <w:numId w:val="17"/>
        </w:numPr>
        <w:shd w:val="clear" w:color="auto" w:fill="FFFFFF"/>
        <w:jc w:val="both"/>
        <w:rPr>
          <w:color w:val="000000"/>
        </w:rPr>
      </w:pPr>
      <w:r w:rsidRPr="00226B3C">
        <w:rPr>
          <w:lang w:bidi="hi-IN"/>
        </w:rPr>
        <w:t xml:space="preserve">The number of BCs mapped to the supervisors can be increased or </w:t>
      </w:r>
      <w:r>
        <w:rPr>
          <w:lang w:bidi="hi-IN"/>
        </w:rPr>
        <w:t>decreased in case of exigencies as per requirement from time to time.</w:t>
      </w:r>
    </w:p>
    <w:p w:rsidR="0060000D" w:rsidRPr="005D3C68" w:rsidRDefault="0060000D" w:rsidP="0060000D">
      <w:pPr>
        <w:pStyle w:val="ListParagraph"/>
        <w:numPr>
          <w:ilvl w:val="0"/>
          <w:numId w:val="17"/>
        </w:numPr>
        <w:shd w:val="clear" w:color="auto" w:fill="FFFFFF"/>
        <w:jc w:val="both"/>
        <w:rPr>
          <w:color w:val="000000"/>
        </w:rPr>
      </w:pPr>
      <w:r w:rsidRPr="0062682D">
        <w:rPr>
          <w:lang w:bidi="hi-IN"/>
        </w:rPr>
        <w:t>BC agent should not</w:t>
      </w:r>
      <w:r w:rsidRPr="005D3C68">
        <w:rPr>
          <w:lang w:bidi="hi-IN"/>
        </w:rPr>
        <w:t xml:space="preserve"> be related to the supervisor as a family member, blood relation, close relative or having any business relations.</w:t>
      </w:r>
    </w:p>
    <w:p w:rsidR="0060000D" w:rsidRPr="0065430A" w:rsidRDefault="0060000D" w:rsidP="0060000D">
      <w:pPr>
        <w:shd w:val="clear" w:color="auto" w:fill="FFFFFF"/>
        <w:spacing w:after="0" w:line="240" w:lineRule="auto"/>
        <w:jc w:val="both"/>
        <w:rPr>
          <w:rFonts w:ascii="Times New Roman" w:eastAsia="Times New Roman" w:hAnsi="Times New Roman" w:cs="Times New Roman"/>
          <w:b/>
          <w:bCs/>
          <w:sz w:val="24"/>
          <w:szCs w:val="24"/>
          <w:lang w:bidi="hi-IN"/>
        </w:rPr>
      </w:pPr>
    </w:p>
    <w:p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Review of performance:</w:t>
      </w:r>
    </w:p>
    <w:p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rsidR="0060000D" w:rsidRPr="0065430A"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eastAsia="x-none" w:bidi="hi-IN"/>
        </w:rPr>
        <w:t>BC Supervisors will report directly to the</w:t>
      </w:r>
      <w:r w:rsidRPr="0065430A">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 xml:space="preserve">Branch Manager-link Branch and </w:t>
      </w:r>
      <w:r w:rsidRPr="0065430A">
        <w:rPr>
          <w:rFonts w:ascii="Times New Roman" w:eastAsia="Times New Roman" w:hAnsi="Times New Roman" w:cs="Times New Roman"/>
          <w:b/>
          <w:sz w:val="24"/>
          <w:szCs w:val="24"/>
          <w:lang w:bidi="hi-IN"/>
        </w:rPr>
        <w:t>Chief Manager</w:t>
      </w:r>
      <w:r>
        <w:rPr>
          <w:rFonts w:ascii="Times New Roman" w:eastAsia="Times New Roman" w:hAnsi="Times New Roman" w:cs="Times New Roman"/>
          <w:b/>
          <w:sz w:val="24"/>
          <w:szCs w:val="24"/>
          <w:lang w:bidi="hi-IN"/>
        </w:rPr>
        <w:t xml:space="preserve"> </w:t>
      </w:r>
      <w:r w:rsidRPr="0065430A">
        <w:rPr>
          <w:rFonts w:ascii="Times New Roman" w:eastAsia="Times New Roman" w:hAnsi="Times New Roman" w:cs="Times New Roman"/>
          <w:b/>
          <w:sz w:val="24"/>
          <w:szCs w:val="24"/>
          <w:lang w:bidi="hi-IN"/>
        </w:rPr>
        <w:t xml:space="preserve">/ Officer in-charge of Financial Inclusion </w:t>
      </w:r>
      <w:r w:rsidRPr="0065430A">
        <w:rPr>
          <w:rFonts w:ascii="Times New Roman" w:eastAsia="Times New Roman" w:hAnsi="Times New Roman" w:cs="Times New Roman"/>
          <w:sz w:val="24"/>
          <w:szCs w:val="24"/>
          <w:lang w:eastAsia="x-none" w:bidi="hi-IN"/>
        </w:rPr>
        <w:t>at Regional Offices. Regional Head will review the performance of BC Supervisors on Monthly</w:t>
      </w:r>
      <w:r>
        <w:rPr>
          <w:rFonts w:ascii="Times New Roman" w:eastAsia="Times New Roman" w:hAnsi="Times New Roman" w:cs="Times New Roman"/>
          <w:sz w:val="24"/>
          <w:szCs w:val="24"/>
          <w:lang w:eastAsia="x-none" w:bidi="hi-IN"/>
        </w:rPr>
        <w:t xml:space="preserve"> basis.</w:t>
      </w:r>
      <w:r w:rsidRPr="0065430A">
        <w:rPr>
          <w:rFonts w:ascii="Times New Roman" w:eastAsia="Times New Roman" w:hAnsi="Times New Roman" w:cs="Times New Roman"/>
          <w:sz w:val="24"/>
          <w:szCs w:val="24"/>
          <w:lang w:bidi="hi-IN"/>
        </w:rPr>
        <w:t xml:space="preserve">  </w:t>
      </w:r>
    </w:p>
    <w:p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b/>
          <w:sz w:val="24"/>
          <w:szCs w:val="24"/>
          <w:lang w:bidi="hi-IN"/>
        </w:rPr>
        <w:t>Chief Manager/ Officer in-charge of Financial Inclusion</w:t>
      </w:r>
      <w:r w:rsidRPr="0065430A">
        <w:rPr>
          <w:rFonts w:ascii="Times New Roman" w:eastAsia="Times New Roman" w:hAnsi="Times New Roman" w:cs="Times New Roman"/>
          <w:sz w:val="24"/>
          <w:szCs w:val="24"/>
          <w:lang w:eastAsia="x-none" w:bidi="hi-IN"/>
        </w:rPr>
        <w:t xml:space="preserve"> at Regional Offices shall place a review </w:t>
      </w:r>
      <w:r w:rsidR="00C04F4B">
        <w:rPr>
          <w:rFonts w:ascii="Times New Roman" w:eastAsia="Times New Roman" w:hAnsi="Times New Roman" w:cs="Times New Roman"/>
          <w:sz w:val="24"/>
          <w:szCs w:val="24"/>
          <w:lang w:eastAsia="x-none" w:bidi="hi-IN"/>
        </w:rPr>
        <w:t xml:space="preserve">/ renewal </w:t>
      </w:r>
      <w:r w:rsidRPr="0065430A">
        <w:rPr>
          <w:rFonts w:ascii="Times New Roman" w:eastAsia="Times New Roman" w:hAnsi="Times New Roman" w:cs="Times New Roman"/>
          <w:sz w:val="24"/>
          <w:szCs w:val="24"/>
          <w:lang w:eastAsia="x-none" w:bidi="hi-IN"/>
        </w:rPr>
        <w:t xml:space="preserve">proposal before Regional Head on </w:t>
      </w:r>
      <w:r w:rsidRPr="0065430A">
        <w:rPr>
          <w:rFonts w:ascii="Times New Roman" w:eastAsia="Times New Roman" w:hAnsi="Times New Roman" w:cs="Times New Roman"/>
          <w:b/>
          <w:sz w:val="24"/>
          <w:szCs w:val="24"/>
          <w:lang w:eastAsia="x-none" w:bidi="hi-IN"/>
        </w:rPr>
        <w:t>annual basis</w:t>
      </w:r>
      <w:r w:rsidRPr="0065430A">
        <w:rPr>
          <w:rFonts w:ascii="Times New Roman" w:eastAsia="Times New Roman" w:hAnsi="Times New Roman" w:cs="Times New Roman"/>
          <w:sz w:val="24"/>
          <w:szCs w:val="24"/>
          <w:lang w:eastAsia="x-none" w:bidi="hi-IN"/>
        </w:rPr>
        <w:t xml:space="preserve"> immediately after completion of </w:t>
      </w:r>
      <w:r>
        <w:rPr>
          <w:rFonts w:ascii="Times New Roman" w:eastAsia="Times New Roman" w:hAnsi="Times New Roman" w:cs="Times New Roman"/>
          <w:sz w:val="24"/>
          <w:szCs w:val="24"/>
          <w:lang w:eastAsia="x-none" w:bidi="hi-IN"/>
        </w:rPr>
        <w:t>one year from the date of appointment</w:t>
      </w:r>
      <w:r w:rsidRPr="0065430A">
        <w:rPr>
          <w:rFonts w:ascii="Times New Roman" w:eastAsia="Times New Roman" w:hAnsi="Times New Roman" w:cs="Times New Roman"/>
          <w:b/>
          <w:sz w:val="24"/>
          <w:szCs w:val="24"/>
          <w:lang w:eastAsia="x-none" w:bidi="hi-IN"/>
        </w:rPr>
        <w:t xml:space="preserve"> </w:t>
      </w:r>
      <w:r w:rsidRPr="0065430A">
        <w:rPr>
          <w:rFonts w:ascii="Times New Roman" w:eastAsia="Times New Roman" w:hAnsi="Times New Roman" w:cs="Times New Roman"/>
          <w:sz w:val="24"/>
          <w:szCs w:val="24"/>
          <w:lang w:eastAsia="x-none" w:bidi="hi-IN"/>
        </w:rPr>
        <w:t xml:space="preserve">duly recommending for continuation / termination </w:t>
      </w:r>
      <w:r>
        <w:rPr>
          <w:rFonts w:ascii="Times New Roman" w:eastAsia="Times New Roman" w:hAnsi="Times New Roman" w:cs="Times New Roman"/>
          <w:sz w:val="24"/>
          <w:szCs w:val="24"/>
          <w:lang w:eastAsia="x-none" w:bidi="hi-IN"/>
        </w:rPr>
        <w:t xml:space="preserve">of His / her services </w:t>
      </w:r>
      <w:r w:rsidRPr="0065430A">
        <w:rPr>
          <w:rFonts w:ascii="Times New Roman" w:eastAsia="Times New Roman" w:hAnsi="Times New Roman" w:cs="Times New Roman"/>
          <w:sz w:val="24"/>
          <w:szCs w:val="24"/>
          <w:lang w:eastAsia="x-none" w:bidi="hi-IN"/>
        </w:rPr>
        <w:t xml:space="preserve">based on the performance </w:t>
      </w:r>
      <w:r>
        <w:rPr>
          <w:rFonts w:ascii="Times New Roman" w:eastAsia="Times New Roman" w:hAnsi="Times New Roman" w:cs="Times New Roman"/>
          <w:sz w:val="24"/>
          <w:szCs w:val="24"/>
          <w:lang w:eastAsia="x-none" w:bidi="hi-IN"/>
        </w:rPr>
        <w:t xml:space="preserve">of </w:t>
      </w:r>
      <w:r w:rsidR="00C04F4B">
        <w:rPr>
          <w:rFonts w:ascii="Times New Roman" w:eastAsia="Times New Roman" w:hAnsi="Times New Roman" w:cs="Times New Roman"/>
          <w:sz w:val="24"/>
          <w:szCs w:val="24"/>
          <w:lang w:eastAsia="x-none" w:bidi="hi-IN"/>
        </w:rPr>
        <w:t>previous annual year</w:t>
      </w:r>
      <w:r w:rsidRPr="0065430A">
        <w:rPr>
          <w:rFonts w:ascii="Times New Roman" w:eastAsia="Times New Roman" w:hAnsi="Times New Roman" w:cs="Times New Roman"/>
          <w:sz w:val="24"/>
          <w:szCs w:val="24"/>
          <w:lang w:eastAsia="x-none" w:bidi="hi-IN"/>
        </w:rPr>
        <w:t xml:space="preserve">. </w:t>
      </w:r>
    </w:p>
    <w:p w:rsid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sz w:val="24"/>
          <w:szCs w:val="24"/>
          <w:lang w:bidi="hi-IN"/>
        </w:rPr>
        <w:t>Regional Head will review the performance of BC supervisor annually</w:t>
      </w:r>
      <w:r w:rsidR="00653658" w:rsidRPr="00653658">
        <w:rPr>
          <w:rFonts w:ascii="Times New Roman" w:eastAsia="Times New Roman" w:hAnsi="Times New Roman" w:cs="Times New Roman"/>
          <w:sz w:val="24"/>
          <w:szCs w:val="24"/>
          <w:lang w:bidi="hi-IN"/>
        </w:rPr>
        <w:t>.</w:t>
      </w:r>
    </w:p>
    <w:p w:rsidR="0060000D" w:rsidRP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b/>
          <w:sz w:val="24"/>
          <w:szCs w:val="24"/>
          <w:lang w:eastAsia="x-none" w:bidi="hi-IN"/>
        </w:rPr>
        <w:t xml:space="preserve">Regional Heads </w:t>
      </w:r>
      <w:r w:rsidR="00653658" w:rsidRPr="00653658">
        <w:rPr>
          <w:rFonts w:ascii="Times New Roman" w:eastAsia="Times New Roman" w:hAnsi="Times New Roman" w:cs="Times New Roman"/>
          <w:b/>
          <w:sz w:val="24"/>
          <w:szCs w:val="24"/>
          <w:lang w:eastAsia="x-none" w:bidi="hi-IN"/>
        </w:rPr>
        <w:t xml:space="preserve">will </w:t>
      </w:r>
      <w:r w:rsidRPr="00653658">
        <w:rPr>
          <w:rFonts w:ascii="Times New Roman" w:eastAsia="Times New Roman" w:hAnsi="Times New Roman" w:cs="Times New Roman"/>
          <w:b/>
          <w:sz w:val="24"/>
          <w:szCs w:val="24"/>
          <w:lang w:eastAsia="x-none" w:bidi="hi-IN"/>
        </w:rPr>
        <w:t xml:space="preserve">recommend to Zonal Heads </w:t>
      </w:r>
      <w:r w:rsidR="00653658" w:rsidRPr="00653658">
        <w:rPr>
          <w:rFonts w:ascii="Times New Roman" w:eastAsia="Times New Roman" w:hAnsi="Times New Roman" w:cs="Times New Roman"/>
          <w:b/>
          <w:sz w:val="24"/>
          <w:szCs w:val="24"/>
          <w:lang w:eastAsia="x-none" w:bidi="hi-IN"/>
        </w:rPr>
        <w:t xml:space="preserve">for </w:t>
      </w:r>
      <w:r w:rsidR="00C04F4B">
        <w:rPr>
          <w:rFonts w:ascii="Times New Roman" w:eastAsia="Times New Roman" w:hAnsi="Times New Roman" w:cs="Times New Roman"/>
          <w:b/>
          <w:sz w:val="24"/>
          <w:szCs w:val="24"/>
          <w:lang w:eastAsia="x-none" w:bidi="hi-IN"/>
        </w:rPr>
        <w:t xml:space="preserve">review / </w:t>
      </w:r>
      <w:r w:rsidR="00653658" w:rsidRPr="00653658">
        <w:rPr>
          <w:rFonts w:ascii="Times New Roman" w:eastAsia="Times New Roman" w:hAnsi="Times New Roman" w:cs="Times New Roman"/>
          <w:b/>
          <w:sz w:val="24"/>
          <w:szCs w:val="24"/>
          <w:lang w:eastAsia="x-none" w:bidi="hi-IN"/>
        </w:rPr>
        <w:t xml:space="preserve">renewal / termination of </w:t>
      </w:r>
      <w:r w:rsidRPr="00653658">
        <w:rPr>
          <w:rFonts w:ascii="Times New Roman" w:eastAsia="Times New Roman" w:hAnsi="Times New Roman" w:cs="Times New Roman"/>
          <w:b/>
          <w:sz w:val="24"/>
          <w:szCs w:val="24"/>
          <w:lang w:eastAsia="x-none" w:bidi="hi-IN"/>
        </w:rPr>
        <w:t>the contract of BC supervisor on</w:t>
      </w:r>
      <w:r w:rsidR="00653658" w:rsidRPr="00653658">
        <w:rPr>
          <w:rFonts w:ascii="Times New Roman" w:eastAsia="Times New Roman" w:hAnsi="Times New Roman" w:cs="Times New Roman"/>
          <w:b/>
          <w:sz w:val="24"/>
          <w:szCs w:val="24"/>
          <w:lang w:eastAsia="x-none" w:bidi="hi-IN"/>
        </w:rPr>
        <w:t xml:space="preserve"> </w:t>
      </w:r>
      <w:r w:rsidRPr="00653658">
        <w:rPr>
          <w:rFonts w:ascii="Times New Roman" w:eastAsia="Times New Roman" w:hAnsi="Times New Roman" w:cs="Times New Roman"/>
          <w:b/>
          <w:sz w:val="24"/>
          <w:szCs w:val="24"/>
          <w:lang w:eastAsia="x-none" w:bidi="hi-IN"/>
        </w:rPr>
        <w:t xml:space="preserve">or before completion of </w:t>
      </w:r>
      <w:r w:rsidR="00653658">
        <w:rPr>
          <w:rFonts w:ascii="Times New Roman" w:eastAsia="Times New Roman" w:hAnsi="Times New Roman" w:cs="Times New Roman"/>
          <w:b/>
          <w:sz w:val="24"/>
          <w:szCs w:val="24"/>
          <w:lang w:eastAsia="x-none" w:bidi="hi-IN"/>
        </w:rPr>
        <w:t xml:space="preserve">every </w:t>
      </w:r>
      <w:r w:rsidRPr="00653658">
        <w:rPr>
          <w:rFonts w:ascii="Times New Roman" w:eastAsia="Times New Roman" w:hAnsi="Times New Roman" w:cs="Times New Roman"/>
          <w:b/>
          <w:sz w:val="24"/>
          <w:szCs w:val="24"/>
          <w:lang w:eastAsia="x-none" w:bidi="hi-IN"/>
        </w:rPr>
        <w:t>year</w:t>
      </w:r>
      <w:r w:rsidR="00E5764E">
        <w:rPr>
          <w:rFonts w:ascii="Times New Roman" w:eastAsia="Times New Roman" w:hAnsi="Times New Roman" w:cs="Times New Roman"/>
          <w:b/>
          <w:sz w:val="24"/>
          <w:szCs w:val="24"/>
          <w:lang w:eastAsia="x-none" w:bidi="hi-IN"/>
        </w:rPr>
        <w:t>.</w:t>
      </w:r>
    </w:p>
    <w:p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430A">
        <w:rPr>
          <w:rFonts w:ascii="Times New Roman" w:eastAsia="Times New Roman" w:hAnsi="Times New Roman" w:cs="Times New Roman"/>
          <w:sz w:val="24"/>
          <w:szCs w:val="24"/>
          <w:lang w:eastAsia="x-none" w:bidi="hi-IN"/>
        </w:rPr>
        <w:t xml:space="preserve">Renewal of the BC supervisors’ contract will be based on their </w:t>
      </w:r>
      <w:r>
        <w:rPr>
          <w:rFonts w:ascii="Times New Roman" w:eastAsia="Times New Roman" w:hAnsi="Times New Roman" w:cs="Times New Roman"/>
          <w:sz w:val="24"/>
          <w:szCs w:val="24"/>
          <w:lang w:eastAsia="x-none" w:bidi="hi-IN"/>
        </w:rPr>
        <w:t>average performance analyzed through</w:t>
      </w:r>
      <w:r w:rsidR="00425DF5">
        <w:rPr>
          <w:rFonts w:ascii="Times New Roman" w:eastAsia="Times New Roman" w:hAnsi="Times New Roman" w:cs="Times New Roman"/>
          <w:sz w:val="24"/>
          <w:szCs w:val="24"/>
          <w:lang w:eastAsia="x-none" w:bidi="hi-IN"/>
        </w:rPr>
        <w:t xml:space="preserve"> monthly Scoring Matrix.</w:t>
      </w:r>
    </w:p>
    <w:p w:rsidR="006E6508" w:rsidRPr="0065430A" w:rsidRDefault="006E6508" w:rsidP="0060000D">
      <w:pPr>
        <w:spacing w:after="0" w:line="240" w:lineRule="auto"/>
        <w:ind w:left="259"/>
        <w:jc w:val="both"/>
        <w:rPr>
          <w:rFonts w:ascii="Times New Roman" w:eastAsia="Times New Roman" w:hAnsi="Times New Roman" w:cs="Times New Roman"/>
          <w:sz w:val="24"/>
          <w:szCs w:val="24"/>
          <w:lang w:eastAsia="x-none" w:bidi="hi-IN"/>
        </w:rPr>
      </w:pPr>
    </w:p>
    <w:p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Termination of services:</w:t>
      </w:r>
    </w:p>
    <w:p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Pr="002A1AB1"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1AB1">
        <w:rPr>
          <w:rFonts w:ascii="Times New Roman" w:eastAsia="Times New Roman" w:hAnsi="Times New Roman" w:cs="Times New Roman"/>
          <w:color w:val="000000"/>
          <w:sz w:val="24"/>
          <w:szCs w:val="24"/>
        </w:rPr>
        <w:t>Either party can initiate for termination of contract by giving 30 days’ notice. However, in case of non-satisfactory conduct</w:t>
      </w:r>
      <w:r>
        <w:rPr>
          <w:rFonts w:ascii="Times New Roman" w:eastAsia="Times New Roman" w:hAnsi="Times New Roman" w:cs="Times New Roman"/>
          <w:color w:val="000000"/>
          <w:sz w:val="24"/>
          <w:szCs w:val="24"/>
        </w:rPr>
        <w:t xml:space="preserve"> &amp; performance </w:t>
      </w:r>
      <w:r w:rsidRPr="002A1AB1">
        <w:rPr>
          <w:rFonts w:ascii="Times New Roman" w:eastAsia="Times New Roman" w:hAnsi="Times New Roman" w:cs="Times New Roman"/>
          <w:color w:val="000000"/>
          <w:sz w:val="24"/>
          <w:szCs w:val="24"/>
        </w:rPr>
        <w:t>/ misbehavior</w:t>
      </w:r>
      <w:r>
        <w:rPr>
          <w:rFonts w:ascii="Times New Roman" w:eastAsia="Times New Roman" w:hAnsi="Times New Roman" w:cs="Times New Roman"/>
          <w:color w:val="000000"/>
          <w:sz w:val="24"/>
          <w:szCs w:val="24"/>
        </w:rPr>
        <w:t xml:space="preserve"> / indulgence in any </w:t>
      </w:r>
      <w:proofErr w:type="spellStart"/>
      <w:r>
        <w:rPr>
          <w:rFonts w:ascii="Times New Roman" w:eastAsia="Times New Roman" w:hAnsi="Times New Roman" w:cs="Times New Roman"/>
          <w:color w:val="000000"/>
          <w:sz w:val="24"/>
          <w:szCs w:val="24"/>
        </w:rPr>
        <w:t>mis</w:t>
      </w:r>
      <w:proofErr w:type="spellEnd"/>
      <w:r>
        <w:rPr>
          <w:rFonts w:ascii="Times New Roman" w:eastAsia="Times New Roman" w:hAnsi="Times New Roman" w:cs="Times New Roman"/>
          <w:color w:val="000000"/>
          <w:sz w:val="24"/>
          <w:szCs w:val="24"/>
        </w:rPr>
        <w:t xml:space="preserve">-appropriation / frauds, </w:t>
      </w:r>
      <w:r w:rsidRPr="002A1AB1">
        <w:rPr>
          <w:rFonts w:ascii="Times New Roman" w:eastAsia="Times New Roman" w:hAnsi="Times New Roman" w:cs="Times New Roman"/>
          <w:color w:val="000000"/>
          <w:sz w:val="24"/>
          <w:szCs w:val="24"/>
        </w:rPr>
        <w:t xml:space="preserve">bank </w:t>
      </w:r>
      <w:r w:rsidRPr="002A1AB1">
        <w:rPr>
          <w:rFonts w:ascii="Times New Roman" w:eastAsia="Times New Roman" w:hAnsi="Times New Roman" w:cs="Times New Roman"/>
          <w:sz w:val="24"/>
          <w:szCs w:val="24"/>
        </w:rPr>
        <w:t xml:space="preserve">reserves the right </w:t>
      </w:r>
      <w:r w:rsidRPr="002A1AB1">
        <w:rPr>
          <w:rFonts w:ascii="Times New Roman" w:eastAsia="Times New Roman" w:hAnsi="Times New Roman" w:cs="Times New Roman"/>
          <w:color w:val="000000"/>
          <w:sz w:val="24"/>
          <w:szCs w:val="24"/>
        </w:rPr>
        <w:t>to terminate the contract ins</w:t>
      </w:r>
      <w:r>
        <w:rPr>
          <w:rFonts w:ascii="Times New Roman" w:eastAsia="Times New Roman" w:hAnsi="Times New Roman" w:cs="Times New Roman"/>
          <w:color w:val="000000"/>
          <w:sz w:val="24"/>
          <w:szCs w:val="24"/>
        </w:rPr>
        <w:t xml:space="preserve">tantly without any prior notice. </w:t>
      </w:r>
    </w:p>
    <w:p w:rsidR="00497349" w:rsidRPr="00497349" w:rsidRDefault="0060000D" w:rsidP="00497349">
      <w:pPr>
        <w:numPr>
          <w:ilvl w:val="0"/>
          <w:numId w:val="22"/>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824B2">
        <w:rPr>
          <w:rFonts w:ascii="Times New Roman" w:eastAsia="Times New Roman" w:hAnsi="Times New Roman" w:cs="Times New Roman"/>
          <w:color w:val="000000"/>
          <w:sz w:val="24"/>
          <w:szCs w:val="24"/>
        </w:rPr>
        <w:t>Further, Bank reserves the right to reduce the tenure of contract or prematurely terminate the contract with one month’s notice</w:t>
      </w:r>
      <w:r>
        <w:rPr>
          <w:rFonts w:ascii="Times New Roman" w:eastAsia="Times New Roman" w:hAnsi="Times New Roman" w:cs="Times New Roman"/>
          <w:b/>
          <w:color w:val="000000"/>
          <w:sz w:val="24"/>
          <w:szCs w:val="24"/>
        </w:rPr>
        <w:t>.</w:t>
      </w:r>
    </w:p>
    <w:p w:rsidR="0060000D" w:rsidRPr="0065430A"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lastRenderedPageBreak/>
        <w:t xml:space="preserve">Bank </w:t>
      </w:r>
      <w:r>
        <w:rPr>
          <w:rFonts w:ascii="Times New Roman" w:eastAsia="Times New Roman" w:hAnsi="Times New Roman" w:cs="Times New Roman"/>
          <w:color w:val="000000"/>
          <w:sz w:val="24"/>
          <w:szCs w:val="24"/>
        </w:rPr>
        <w:t xml:space="preserve">will </w:t>
      </w:r>
      <w:r w:rsidRPr="0065430A">
        <w:rPr>
          <w:rFonts w:ascii="Times New Roman" w:eastAsia="Times New Roman" w:hAnsi="Times New Roman" w:cs="Times New Roman"/>
          <w:color w:val="000000"/>
          <w:sz w:val="24"/>
          <w:szCs w:val="24"/>
        </w:rPr>
        <w:t>blacklist the Supervisor</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involved in fraud</w:t>
      </w:r>
      <w:r>
        <w:rPr>
          <w:rFonts w:ascii="Times New Roman" w:eastAsia="Times New Roman" w:hAnsi="Times New Roman" w:cs="Times New Roman"/>
          <w:color w:val="000000"/>
          <w:sz w:val="24"/>
          <w:szCs w:val="24"/>
        </w:rPr>
        <w:t xml:space="preserve"> / misappropriation etc. </w:t>
      </w:r>
      <w:r w:rsidRPr="0065430A">
        <w:rPr>
          <w:rFonts w:ascii="Times New Roman" w:eastAsia="Times New Roman" w:hAnsi="Times New Roman" w:cs="Times New Roman"/>
          <w:color w:val="000000"/>
          <w:sz w:val="24"/>
          <w:szCs w:val="24"/>
        </w:rPr>
        <w:t xml:space="preserve">and a list </w:t>
      </w:r>
      <w:r>
        <w:rPr>
          <w:rFonts w:ascii="Times New Roman" w:eastAsia="Times New Roman" w:hAnsi="Times New Roman" w:cs="Times New Roman"/>
          <w:color w:val="000000"/>
          <w:sz w:val="24"/>
          <w:szCs w:val="24"/>
        </w:rPr>
        <w:t xml:space="preserve">of such supervisor </w:t>
      </w:r>
      <w:r w:rsidRPr="0065430A">
        <w:rPr>
          <w:rFonts w:ascii="Times New Roman" w:eastAsia="Times New Roman" w:hAnsi="Times New Roman" w:cs="Times New Roman"/>
          <w:color w:val="000000"/>
          <w:sz w:val="24"/>
          <w:szCs w:val="24"/>
        </w:rPr>
        <w:t xml:space="preserve">should be circulated </w:t>
      </w:r>
      <w:r>
        <w:rPr>
          <w:rFonts w:ascii="Times New Roman" w:eastAsia="Times New Roman" w:hAnsi="Times New Roman" w:cs="Times New Roman"/>
          <w:color w:val="000000"/>
          <w:sz w:val="24"/>
          <w:szCs w:val="24"/>
        </w:rPr>
        <w:t xml:space="preserve">by </w:t>
      </w:r>
      <w:r w:rsidRPr="0065430A">
        <w:rPr>
          <w:rFonts w:ascii="Times New Roman" w:eastAsia="Times New Roman" w:hAnsi="Times New Roman" w:cs="Times New Roman"/>
          <w:color w:val="000000"/>
          <w:sz w:val="24"/>
          <w:szCs w:val="24"/>
        </w:rPr>
        <w:t>Zones at regular intervals to avoid engagement in any other Zone.</w:t>
      </w:r>
    </w:p>
    <w:p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 xml:space="preserve">Roles and Responsibilities of BC Supervisor: </w:t>
      </w:r>
    </w:p>
    <w:p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60000D"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Monitor </w:t>
      </w:r>
      <w:r>
        <w:rPr>
          <w:rFonts w:ascii="Times New Roman" w:eastAsia="Times New Roman" w:hAnsi="Times New Roman" w:cs="Times New Roman"/>
          <w:color w:val="000000"/>
          <w:sz w:val="24"/>
          <w:szCs w:val="24"/>
        </w:rPr>
        <w:t xml:space="preserve">working of </w:t>
      </w:r>
      <w:r w:rsidRPr="0065430A">
        <w:rPr>
          <w:rFonts w:ascii="Times New Roman" w:eastAsia="Times New Roman" w:hAnsi="Times New Roman" w:cs="Times New Roman"/>
          <w:color w:val="000000"/>
          <w:sz w:val="24"/>
          <w:szCs w:val="24"/>
        </w:rPr>
        <w:t>BC</w:t>
      </w:r>
      <w:r>
        <w:rPr>
          <w:rFonts w:ascii="Times New Roman" w:eastAsia="Times New Roman" w:hAnsi="Times New Roman" w:cs="Times New Roman"/>
          <w:color w:val="000000"/>
          <w:sz w:val="24"/>
          <w:szCs w:val="24"/>
        </w:rPr>
        <w:t xml:space="preserve"> A</w:t>
      </w:r>
      <w:r w:rsidRPr="0065430A">
        <w:rPr>
          <w:rFonts w:ascii="Times New Roman" w:eastAsia="Times New Roman" w:hAnsi="Times New Roman" w:cs="Times New Roman"/>
          <w:color w:val="000000"/>
          <w:sz w:val="24"/>
          <w:szCs w:val="24"/>
        </w:rPr>
        <w:t>gents</w:t>
      </w:r>
      <w:r>
        <w:rPr>
          <w:rFonts w:ascii="Times New Roman" w:eastAsia="Times New Roman" w:hAnsi="Times New Roman" w:cs="Times New Roman"/>
          <w:color w:val="000000"/>
          <w:sz w:val="24"/>
          <w:szCs w:val="24"/>
        </w:rPr>
        <w:t xml:space="preserve"> assigned to him / her on daily basis through BC Dashboard / telephonic Calls / on line VC meetings besides monthly visit to BC points</w:t>
      </w:r>
      <w:r w:rsidRPr="0065430A">
        <w:rPr>
          <w:rFonts w:ascii="Times New Roman" w:eastAsia="Times New Roman" w:hAnsi="Times New Roman" w:cs="Times New Roman"/>
          <w:color w:val="000000"/>
          <w:sz w:val="24"/>
          <w:szCs w:val="24"/>
        </w:rPr>
        <w:t xml:space="preserve">.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The BC Supervisors will be responsible for fixation of targets and monitoring the progress vis-à-vis target. BC Supervisor will be evaluated based on the performance and achievement of various targets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BC agents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banking services are available to the identified villages/ SSAs (Sub Service Areas)/ Non-SSAs including communities in </w:t>
      </w:r>
      <w:r>
        <w:rPr>
          <w:rFonts w:ascii="Times New Roman" w:eastAsia="Times New Roman" w:hAnsi="Times New Roman" w:cs="Times New Roman"/>
          <w:sz w:val="24"/>
          <w:szCs w:val="24"/>
        </w:rPr>
        <w:t xml:space="preserve">rural / </w:t>
      </w:r>
      <w:r w:rsidRPr="0065430A">
        <w:rPr>
          <w:rFonts w:ascii="Times New Roman" w:eastAsia="Times New Roman" w:hAnsi="Times New Roman" w:cs="Times New Roman"/>
          <w:sz w:val="24"/>
          <w:szCs w:val="24"/>
        </w:rPr>
        <w:t>urban/</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metro areas.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Educate BCs about their roles and responsibilities.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w:t>
      </w:r>
      <w:proofErr w:type="spellStart"/>
      <w:r w:rsidRPr="0065430A">
        <w:rPr>
          <w:rFonts w:ascii="Times New Roman" w:eastAsia="Times New Roman" w:hAnsi="Times New Roman" w:cs="Times New Roman"/>
          <w:sz w:val="24"/>
          <w:szCs w:val="24"/>
        </w:rPr>
        <w:t>redress</w:t>
      </w:r>
      <w:r>
        <w:rPr>
          <w:rFonts w:ascii="Times New Roman" w:eastAsia="Times New Roman" w:hAnsi="Times New Roman" w:cs="Times New Roman"/>
          <w:sz w:val="24"/>
          <w:szCs w:val="24"/>
        </w:rPr>
        <w:t>al</w:t>
      </w:r>
      <w:proofErr w:type="spellEnd"/>
      <w:r w:rsidRPr="0065430A">
        <w:rPr>
          <w:rFonts w:ascii="Times New Roman" w:eastAsia="Times New Roman" w:hAnsi="Times New Roman" w:cs="Times New Roman"/>
          <w:sz w:val="24"/>
          <w:szCs w:val="24"/>
        </w:rPr>
        <w:t xml:space="preserve"> of grievances of customers</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 BCs and submit feedback to link branch with copy to Regional Office.</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meetings in the villages/ SSAs (Sub Service Areas)/ Non-SSAs as well as communities in their operational area to encourage villagers/ customers for availing of banking services of our bank and submit the report to Regional Manager.</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Visit to allocated villages/ SSAs (Sub Service Areas)/ Non-SSAs as well as communities in their operational area and BC points in the district at least once in a month and submit the report to the </w:t>
      </w:r>
      <w:r w:rsidRPr="0065430A">
        <w:rPr>
          <w:rFonts w:ascii="Times New Roman" w:eastAsia="Times New Roman" w:hAnsi="Times New Roman" w:cs="Times New Roman"/>
          <w:b/>
          <w:color w:val="000000"/>
          <w:sz w:val="24"/>
          <w:szCs w:val="24"/>
        </w:rPr>
        <w:t>Chief Manager/ Officer in-charge of Financial Inclusion</w:t>
      </w:r>
      <w:r w:rsidRPr="0065430A">
        <w:rPr>
          <w:rFonts w:ascii="Times New Roman" w:eastAsia="Times New Roman" w:hAnsi="Times New Roman" w:cs="Times New Roman"/>
          <w:color w:val="000000"/>
          <w:sz w:val="24"/>
          <w:szCs w:val="24"/>
          <w:lang w:eastAsia="x-none"/>
        </w:rPr>
        <w:t>.</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Monitor &amp; Control the activities of the BCs in coordination with link branch. BC supervisors must ensure that BCs remain active. </w:t>
      </w:r>
      <w:r w:rsidRPr="0065430A">
        <w:rPr>
          <w:rFonts w:ascii="Times New Roman" w:eastAsia="Times New Roman" w:hAnsi="Times New Roman" w:cs="Times New Roman"/>
          <w:strike/>
          <w:sz w:val="24"/>
          <w:szCs w:val="24"/>
        </w:rPr>
        <w:t xml:space="preserve"> </w:t>
      </w:r>
    </w:p>
    <w:p w:rsidR="0060000D" w:rsidRPr="0065430A" w:rsidRDefault="0060000D" w:rsidP="0060000D">
      <w:pPr>
        <w:numPr>
          <w:ilvl w:val="0"/>
          <w:numId w:val="23"/>
        </w:numPr>
        <w:spacing w:after="0" w:line="240" w:lineRule="auto"/>
        <w:contextualSpacing/>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the BCs are operational during the working hours as per extant guidelines of the bank. To ensure that the BCs are available on daily basis and transactions in the BC points are taking place as per prescribed norms/ guidelines.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BCs are not doing any type of off-line transactions at BC points.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cross selling of our bank’s and third party products.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recovery of our bank’s dues.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financial literacy sessions with villagers/ communities during his visit to the villages/ BC points.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Ensure that BCs have displayed the Dos &amp; Don’ts </w:t>
      </w:r>
      <w:r w:rsidRPr="0065430A">
        <w:rPr>
          <w:rFonts w:ascii="Times New Roman" w:eastAsia="Times New Roman" w:hAnsi="Times New Roman" w:cs="Times New Roman"/>
          <w:color w:val="000000"/>
          <w:sz w:val="24"/>
          <w:szCs w:val="24"/>
        </w:rPr>
        <w:t>board at BC points.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Ensure that BCs are issuing only system generated slips to customers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BCs are not using any stationary of the bank.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BC Supervisor must take feedbacks from local customers regarding functioning of the BC agent during his visit and submit the feedback</w:t>
      </w:r>
      <w:r>
        <w:rPr>
          <w:rFonts w:ascii="Times New Roman" w:eastAsia="Times New Roman" w:hAnsi="Times New Roman" w:cs="Times New Roman"/>
          <w:color w:val="000000"/>
          <w:sz w:val="24"/>
          <w:szCs w:val="24"/>
        </w:rPr>
        <w:t xml:space="preserve"> r</w:t>
      </w:r>
      <w:r w:rsidRPr="0065430A">
        <w:rPr>
          <w:rFonts w:ascii="Times New Roman" w:eastAsia="Times New Roman" w:hAnsi="Times New Roman" w:cs="Times New Roman"/>
          <w:color w:val="000000"/>
          <w:sz w:val="24"/>
          <w:szCs w:val="24"/>
        </w:rPr>
        <w:t>eport to Regional Office.</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Plan and organize camps in consultation with the link branch /Regional Office from time to time for achieving various targets.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Coordinate with the branch and CBCs / Service provider for appointment of BC for identified location. In case of attrition of BCs, coordinated action should be taken for substitution of BCs at the earliest to ensure that continued banking services are available to customers.</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the details of field BC and </w:t>
      </w:r>
      <w:r>
        <w:rPr>
          <w:rFonts w:ascii="Times New Roman" w:eastAsia="Times New Roman" w:hAnsi="Times New Roman" w:cs="Times New Roman"/>
          <w:color w:val="000000"/>
          <w:sz w:val="24"/>
          <w:szCs w:val="24"/>
        </w:rPr>
        <w:t>any other Officials</w:t>
      </w:r>
      <w:r w:rsidRPr="0065430A">
        <w:rPr>
          <w:rFonts w:ascii="Times New Roman" w:eastAsia="Times New Roman" w:hAnsi="Times New Roman" w:cs="Times New Roman"/>
          <w:color w:val="000000"/>
          <w:sz w:val="24"/>
          <w:szCs w:val="24"/>
        </w:rPr>
        <w:t xml:space="preserve"> visiting the village are </w:t>
      </w:r>
      <w:r>
        <w:rPr>
          <w:rFonts w:ascii="Times New Roman" w:eastAsia="Times New Roman" w:hAnsi="Times New Roman" w:cs="Times New Roman"/>
          <w:color w:val="000000"/>
          <w:sz w:val="24"/>
          <w:szCs w:val="24"/>
        </w:rPr>
        <w:t xml:space="preserve">to be </w:t>
      </w:r>
      <w:r w:rsidRPr="0065430A">
        <w:rPr>
          <w:rFonts w:ascii="Times New Roman" w:eastAsia="Times New Roman" w:hAnsi="Times New Roman" w:cs="Times New Roman"/>
          <w:color w:val="000000"/>
          <w:sz w:val="24"/>
          <w:szCs w:val="24"/>
        </w:rPr>
        <w:t>display in the village</w:t>
      </w:r>
      <w:r>
        <w:rPr>
          <w:rFonts w:ascii="Times New Roman" w:eastAsia="Times New Roman" w:hAnsi="Times New Roman" w:cs="Times New Roman"/>
          <w:color w:val="000000"/>
          <w:sz w:val="24"/>
          <w:szCs w:val="24"/>
        </w:rPr>
        <w:t xml:space="preserve"> for information in advance</w:t>
      </w:r>
      <w:r w:rsidRPr="0065430A">
        <w:rPr>
          <w:rFonts w:ascii="Times New Roman" w:eastAsia="Times New Roman" w:hAnsi="Times New Roman" w:cs="Times New Roman"/>
          <w:color w:val="000000"/>
          <w:sz w:val="24"/>
          <w:szCs w:val="24"/>
        </w:rPr>
        <w:t>.</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Coordinate and interact with link branch, Regional Office and Corporate BCs and submit the suggestions for improvement of BC activities, if any. </w:t>
      </w:r>
    </w:p>
    <w:p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Arrange for locational training programs on </w:t>
      </w:r>
      <w:r>
        <w:rPr>
          <w:rFonts w:ascii="Times New Roman" w:eastAsia="Times New Roman" w:hAnsi="Times New Roman" w:cs="Times New Roman"/>
          <w:sz w:val="24"/>
          <w:szCs w:val="24"/>
        </w:rPr>
        <w:t xml:space="preserve">latest </w:t>
      </w:r>
      <w:r w:rsidRPr="0065430A">
        <w:rPr>
          <w:rFonts w:ascii="Times New Roman" w:eastAsia="Times New Roman" w:hAnsi="Times New Roman" w:cs="Times New Roman"/>
          <w:sz w:val="24"/>
          <w:szCs w:val="24"/>
        </w:rPr>
        <w:t xml:space="preserve">technical updates, operational guidelines etc. for BCs. </w:t>
      </w:r>
    </w:p>
    <w:p w:rsidR="00497349" w:rsidRPr="00671DF3" w:rsidRDefault="0060000D" w:rsidP="00497349">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71DF3">
        <w:rPr>
          <w:rFonts w:ascii="Times New Roman" w:eastAsia="Times New Roman" w:hAnsi="Times New Roman" w:cs="Times New Roman"/>
          <w:color w:val="000000"/>
          <w:sz w:val="24"/>
          <w:szCs w:val="24"/>
        </w:rPr>
        <w:lastRenderedPageBreak/>
        <w:t xml:space="preserve">Region should allocate village/ SSA </w:t>
      </w:r>
      <w:r w:rsidRPr="00671DF3">
        <w:rPr>
          <w:rFonts w:ascii="Times New Roman" w:eastAsia="Times New Roman" w:hAnsi="Times New Roman" w:cs="Times New Roman"/>
          <w:sz w:val="24"/>
          <w:szCs w:val="24"/>
        </w:rPr>
        <w:t>(Sub Service Areas)</w:t>
      </w:r>
      <w:r w:rsidRPr="00671DF3">
        <w:rPr>
          <w:rFonts w:ascii="Times New Roman" w:eastAsia="Times New Roman" w:hAnsi="Times New Roman" w:cs="Times New Roman"/>
          <w:color w:val="000000"/>
          <w:sz w:val="24"/>
          <w:szCs w:val="24"/>
        </w:rPr>
        <w:t>/ Non-SSA wise monthly targets for business development under financial inclusion to BCA. The BC superv</w:t>
      </w:r>
      <w:r w:rsidRPr="00671DF3">
        <w:rPr>
          <w:rFonts w:ascii="Times New Roman" w:eastAsia="Times New Roman" w:hAnsi="Times New Roman" w:cs="Times New Roman"/>
          <w:sz w:val="24"/>
          <w:szCs w:val="24"/>
        </w:rPr>
        <w:t xml:space="preserve">isors </w:t>
      </w:r>
      <w:r w:rsidRPr="00671DF3">
        <w:rPr>
          <w:rFonts w:ascii="Times New Roman" w:eastAsia="Times New Roman" w:hAnsi="Times New Roman" w:cs="Times New Roman"/>
          <w:color w:val="000000"/>
          <w:sz w:val="24"/>
          <w:szCs w:val="24"/>
        </w:rPr>
        <w:t xml:space="preserve">would monitor the progress of financial Inclusion </w:t>
      </w:r>
      <w:r w:rsidRPr="00671DF3">
        <w:rPr>
          <w:rFonts w:ascii="Times New Roman" w:eastAsia="Times New Roman" w:hAnsi="Times New Roman" w:cs="Times New Roman"/>
          <w:sz w:val="24"/>
          <w:szCs w:val="24"/>
        </w:rPr>
        <w:t>in village vis-à-vis targets. On non-achievement of targets</w:t>
      </w:r>
    </w:p>
    <w:p w:rsidR="0060000D" w:rsidRDefault="0060000D" w:rsidP="00497349">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of financial inclusion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more than 50% of BC</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 xml:space="preserve">s under particular supervisor for consecutive 2 months or any 2 quarters, the performance </w:t>
      </w:r>
      <w:r>
        <w:rPr>
          <w:rFonts w:ascii="Times New Roman" w:eastAsia="Times New Roman" w:hAnsi="Times New Roman" w:cs="Times New Roman"/>
          <w:sz w:val="24"/>
          <w:szCs w:val="24"/>
        </w:rPr>
        <w:t xml:space="preserve">of Supervisor </w:t>
      </w:r>
      <w:r w:rsidRPr="0065430A">
        <w:rPr>
          <w:rFonts w:ascii="Times New Roman" w:eastAsia="Times New Roman" w:hAnsi="Times New Roman" w:cs="Times New Roman"/>
          <w:sz w:val="24"/>
          <w:szCs w:val="24"/>
        </w:rPr>
        <w:t>will be reviewed for continuation of service by Regional Head and if deemed fit, he/she can be discontinued with prior approval of Zonal Head.</w:t>
      </w:r>
    </w:p>
    <w:p w:rsidR="0060000D" w:rsidRPr="00362D29"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362D29">
        <w:rPr>
          <w:rFonts w:ascii="Times New Roman" w:eastAsia="Times New Roman" w:hAnsi="Times New Roman" w:cs="Times New Roman"/>
          <w:sz w:val="24"/>
          <w:szCs w:val="24"/>
        </w:rPr>
        <w:t>Any other duties, as and when, assigned by the bank</w:t>
      </w:r>
      <w:r w:rsidRPr="00362D29">
        <w:rPr>
          <w:rFonts w:ascii="Times New Roman" w:eastAsia="Times New Roman" w:hAnsi="Times New Roman" w:cs="Times New Roman"/>
          <w:color w:val="FF0000"/>
          <w:sz w:val="24"/>
          <w:szCs w:val="24"/>
        </w:rPr>
        <w:t>.</w:t>
      </w:r>
    </w:p>
    <w:p w:rsidR="0060000D" w:rsidRPr="0065430A" w:rsidRDefault="0060000D" w:rsidP="0060000D">
      <w:pPr>
        <w:autoSpaceDE w:val="0"/>
        <w:autoSpaceDN w:val="0"/>
        <w:adjustRightInd w:val="0"/>
        <w:spacing w:after="0" w:line="240" w:lineRule="auto"/>
        <w:ind w:left="360"/>
        <w:jc w:val="both"/>
        <w:rPr>
          <w:rFonts w:ascii="Times New Roman" w:eastAsia="Times New Roman" w:hAnsi="Times New Roman" w:cs="Times New Roman"/>
          <w:color w:val="FF0000"/>
          <w:sz w:val="24"/>
          <w:szCs w:val="24"/>
        </w:rPr>
      </w:pPr>
    </w:p>
    <w:p w:rsidR="0060000D" w:rsidRPr="00C04F4B"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Payment of monthly </w:t>
      </w:r>
      <w:r w:rsidRPr="0065430A">
        <w:rPr>
          <w:rFonts w:ascii="Times New Roman" w:eastAsia="Times New Roman" w:hAnsi="Times New Roman" w:cs="Times New Roman"/>
          <w:b/>
          <w:bCs/>
          <w:sz w:val="24"/>
          <w:szCs w:val="24"/>
        </w:rPr>
        <w:t>Remuneration</w:t>
      </w:r>
      <w:r>
        <w:rPr>
          <w:rFonts w:ascii="Times New Roman" w:eastAsia="Times New Roman" w:hAnsi="Times New Roman" w:cs="Times New Roman"/>
          <w:b/>
          <w:bCs/>
          <w:sz w:val="24"/>
          <w:szCs w:val="24"/>
        </w:rPr>
        <w:t xml:space="preserve"> &amp; other allowance payable to BC Supervisor:</w:t>
      </w:r>
    </w:p>
    <w:p w:rsidR="00C04F4B" w:rsidRPr="00874375"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rsidR="00C04F4B" w:rsidRPr="006E6D86" w:rsidRDefault="0060000D" w:rsidP="00C04F4B">
      <w:pPr>
        <w:pStyle w:val="ListParagraph"/>
        <w:numPr>
          <w:ilvl w:val="0"/>
          <w:numId w:val="41"/>
        </w:numPr>
        <w:autoSpaceDE w:val="0"/>
        <w:autoSpaceDN w:val="0"/>
        <w:adjustRightInd w:val="0"/>
        <w:jc w:val="both"/>
        <w:rPr>
          <w:bCs/>
        </w:rPr>
      </w:pPr>
      <w:r w:rsidRPr="006E6D86">
        <w:rPr>
          <w:b/>
          <w:bCs/>
        </w:rPr>
        <w:t>Remuneration:</w:t>
      </w:r>
      <w:r w:rsidRPr="006E6D86">
        <w:rPr>
          <w:bCs/>
        </w:rPr>
        <w:t xml:space="preserve"> A mixed structure of monthly remuneration of BC supervisor comprising both fixed and variable components will be paid. The variable component will be ascertained based on the score secured by each BC Agent on various parameters. The variable component of the commission will be decided as per the </w:t>
      </w:r>
      <w:r w:rsidR="006E6D86">
        <w:rPr>
          <w:bCs/>
        </w:rPr>
        <w:t>scoring matrix.</w:t>
      </w:r>
    </w:p>
    <w:p w:rsidR="0060000D" w:rsidRPr="008042D6" w:rsidRDefault="0060000D" w:rsidP="0060000D">
      <w:pPr>
        <w:pStyle w:val="ListParagraph"/>
        <w:numPr>
          <w:ilvl w:val="0"/>
          <w:numId w:val="42"/>
        </w:numPr>
        <w:autoSpaceDE w:val="0"/>
        <w:autoSpaceDN w:val="0"/>
        <w:adjustRightInd w:val="0"/>
        <w:jc w:val="both"/>
        <w:rPr>
          <w:bCs/>
        </w:rPr>
      </w:pPr>
      <w:r w:rsidRPr="008042D6">
        <w:rPr>
          <w:b/>
          <w:bCs/>
        </w:rPr>
        <w:t>Category A:</w:t>
      </w:r>
      <w:r w:rsidRPr="008042D6">
        <w:rPr>
          <w:bCs/>
        </w:rPr>
        <w:t xml:space="preserve"> BC Supervisor will be allotted with minimum 25 BC Agents which may be increase as per Banks discretion.</w:t>
      </w:r>
    </w:p>
    <w:p w:rsidR="0060000D" w:rsidRDefault="0060000D" w:rsidP="0060000D">
      <w:pPr>
        <w:pStyle w:val="ListParagraph"/>
        <w:numPr>
          <w:ilvl w:val="0"/>
          <w:numId w:val="42"/>
        </w:numPr>
        <w:autoSpaceDE w:val="0"/>
        <w:autoSpaceDN w:val="0"/>
        <w:adjustRightInd w:val="0"/>
        <w:jc w:val="both"/>
        <w:rPr>
          <w:bCs/>
        </w:rPr>
      </w:pPr>
      <w:r w:rsidRPr="008042D6">
        <w:rPr>
          <w:b/>
          <w:bCs/>
        </w:rPr>
        <w:t>Category B:</w:t>
      </w:r>
      <w:r w:rsidRPr="008042D6">
        <w:rPr>
          <w:bCs/>
        </w:rPr>
        <w:t xml:space="preserve"> BC Supervisor will be allotted with minimum 20 BC Agents which may be increase as per Banks discretion.</w:t>
      </w:r>
    </w:p>
    <w:p w:rsidR="0060000D" w:rsidRPr="008042D6" w:rsidRDefault="0060000D" w:rsidP="0060000D">
      <w:pPr>
        <w:pStyle w:val="ListParagraph"/>
        <w:autoSpaceDE w:val="0"/>
        <w:autoSpaceDN w:val="0"/>
        <w:adjustRightInd w:val="0"/>
        <w:ind w:left="1080"/>
        <w:jc w:val="both"/>
        <w:rPr>
          <w:bCs/>
        </w:rPr>
      </w:pPr>
    </w:p>
    <w:p w:rsidR="0060000D" w:rsidRDefault="0060000D" w:rsidP="0060000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remuneration will be paid based on the category on which BC Supervisor falls at the </w:t>
      </w:r>
    </w:p>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discretion</w:t>
      </w:r>
      <w:proofErr w:type="gramEnd"/>
      <w:r>
        <w:rPr>
          <w:rFonts w:ascii="Times New Roman" w:eastAsia="Times New Roman" w:hAnsi="Times New Roman" w:cs="Times New Roman"/>
          <w:bCs/>
          <w:sz w:val="24"/>
          <w:szCs w:val="24"/>
        </w:rPr>
        <w:t xml:space="preserve"> of the Bank.</w:t>
      </w:r>
    </w:p>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560"/>
        <w:gridCol w:w="1417"/>
        <w:gridCol w:w="1559"/>
        <w:gridCol w:w="1985"/>
      </w:tblGrid>
      <w:tr w:rsidR="0060000D" w:rsidRPr="0065430A" w:rsidTr="00653658">
        <w:trPr>
          <w:trHeight w:val="279"/>
        </w:trPr>
        <w:tc>
          <w:tcPr>
            <w:tcW w:w="850" w:type="dxa"/>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 xml:space="preserve">Sr. </w:t>
            </w:r>
            <w:r w:rsidRPr="00AE0CC3">
              <w:rPr>
                <w:rStyle w:val="NoSpacingChar"/>
                <w:rFonts w:ascii="Times New Roman" w:hAnsi="Times New Roman" w:cs="Times New Roman"/>
                <w:sz w:val="24"/>
                <w:szCs w:val="24"/>
              </w:rPr>
              <w:t>No</w:t>
            </w:r>
          </w:p>
        </w:tc>
        <w:tc>
          <w:tcPr>
            <w:tcW w:w="1559" w:type="dxa"/>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Type of Supervisor</w:t>
            </w:r>
          </w:p>
        </w:tc>
        <w:tc>
          <w:tcPr>
            <w:tcW w:w="1560" w:type="dxa"/>
            <w:shd w:val="clear" w:color="auto" w:fill="auto"/>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Fixed Component</w:t>
            </w:r>
          </w:p>
        </w:tc>
        <w:tc>
          <w:tcPr>
            <w:tcW w:w="1417" w:type="dxa"/>
            <w:shd w:val="clear" w:color="auto" w:fill="auto"/>
          </w:tcPr>
          <w:p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Variable Component</w:t>
            </w:r>
          </w:p>
        </w:tc>
        <w:tc>
          <w:tcPr>
            <w:tcW w:w="1559" w:type="dxa"/>
          </w:tcPr>
          <w:p w:rsidR="0060000D" w:rsidRPr="00AE0CC3"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Conveyance Allowance </w:t>
            </w:r>
          </w:p>
        </w:tc>
        <w:tc>
          <w:tcPr>
            <w:tcW w:w="1985" w:type="dxa"/>
          </w:tcPr>
          <w:p w:rsidR="0060000D"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Mobile / Internet Charges </w:t>
            </w:r>
          </w:p>
        </w:tc>
      </w:tr>
      <w:tr w:rsidR="0060000D" w:rsidRPr="0065430A" w:rsidTr="00653658">
        <w:trPr>
          <w:trHeight w:val="322"/>
        </w:trPr>
        <w:tc>
          <w:tcPr>
            <w:tcW w:w="850"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1</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A</w:t>
            </w:r>
          </w:p>
        </w:tc>
        <w:tc>
          <w:tcPr>
            <w:tcW w:w="1560" w:type="dxa"/>
            <w:shd w:val="clear" w:color="auto" w:fill="auto"/>
          </w:tcPr>
          <w:p w:rsidR="0060000D" w:rsidRPr="0065430A" w:rsidRDefault="00671DF3"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w:t>
            </w:r>
            <w:r w:rsidR="0060000D">
              <w:rPr>
                <w:rFonts w:ascii="Times New Roman" w:eastAsia="Calibri" w:hAnsi="Times New Roman" w:cs="Times New Roman"/>
                <w:bCs/>
                <w:sz w:val="24"/>
                <w:szCs w:val="24"/>
                <w:lang w:bidi="hi-IN"/>
              </w:rPr>
              <w:t>15,000/</w:t>
            </w:r>
          </w:p>
        </w:tc>
        <w:tc>
          <w:tcPr>
            <w:tcW w:w="1417" w:type="dxa"/>
            <w:shd w:val="clear" w:color="auto" w:fill="auto"/>
          </w:tcPr>
          <w:p w:rsidR="0060000D" w:rsidRPr="0065430A" w:rsidRDefault="0060000D" w:rsidP="00653658">
            <w:pPr>
              <w:spacing w:after="100" w:afterAutospacing="1" w:line="240" w:lineRule="auto"/>
              <w:jc w:val="center"/>
              <w:rPr>
                <w:rFonts w:ascii="Times New Roman" w:eastAsia="Calibri" w:hAnsi="Times New Roman" w:cs="Times New Roman"/>
                <w:bCs/>
                <w:sz w:val="24"/>
                <w:szCs w:val="24"/>
                <w:lang w:bidi="hi-IN"/>
              </w:rPr>
            </w:pPr>
            <w:proofErr w:type="spellStart"/>
            <w:r>
              <w:rPr>
                <w:rFonts w:ascii="Times New Roman" w:eastAsia="Calibri" w:hAnsi="Times New Roman" w:cs="Times New Roman"/>
                <w:bCs/>
                <w:sz w:val="24"/>
                <w:szCs w:val="24"/>
                <w:lang w:bidi="hi-IN"/>
              </w:rPr>
              <w:t>Rs</w:t>
            </w:r>
            <w:proofErr w:type="spellEnd"/>
            <w:r>
              <w:rPr>
                <w:rFonts w:ascii="Times New Roman" w:eastAsia="Calibri" w:hAnsi="Times New Roman" w:cs="Times New Roman"/>
                <w:bCs/>
                <w:sz w:val="24"/>
                <w:szCs w:val="24"/>
                <w:lang w:bidi="hi-IN"/>
              </w:rPr>
              <w:t>. 10,000/</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4000</w:t>
            </w:r>
          </w:p>
        </w:tc>
        <w:tc>
          <w:tcPr>
            <w:tcW w:w="1985"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r w:rsidR="0060000D" w:rsidRPr="0065430A" w:rsidTr="00653658">
        <w:trPr>
          <w:trHeight w:val="322"/>
        </w:trPr>
        <w:tc>
          <w:tcPr>
            <w:tcW w:w="850"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2</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B</w:t>
            </w:r>
          </w:p>
        </w:tc>
        <w:tc>
          <w:tcPr>
            <w:tcW w:w="1560" w:type="dxa"/>
            <w:shd w:val="clear" w:color="auto" w:fill="auto"/>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Rs.12,000/</w:t>
            </w:r>
          </w:p>
        </w:tc>
        <w:tc>
          <w:tcPr>
            <w:tcW w:w="1417" w:type="dxa"/>
            <w:shd w:val="clear" w:color="auto" w:fill="auto"/>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proofErr w:type="spellStart"/>
            <w:r>
              <w:rPr>
                <w:rFonts w:ascii="Times New Roman" w:eastAsia="Calibri" w:hAnsi="Times New Roman" w:cs="Times New Roman"/>
                <w:bCs/>
                <w:sz w:val="24"/>
                <w:szCs w:val="24"/>
                <w:lang w:bidi="hi-IN"/>
              </w:rPr>
              <w:t>Rs</w:t>
            </w:r>
            <w:proofErr w:type="spellEnd"/>
            <w:r>
              <w:rPr>
                <w:rFonts w:ascii="Times New Roman" w:eastAsia="Calibri" w:hAnsi="Times New Roman" w:cs="Times New Roman"/>
                <w:bCs/>
                <w:sz w:val="24"/>
                <w:szCs w:val="24"/>
                <w:lang w:bidi="hi-IN"/>
              </w:rPr>
              <w:t>. 8000/</w:t>
            </w:r>
          </w:p>
        </w:tc>
        <w:tc>
          <w:tcPr>
            <w:tcW w:w="1559"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3000</w:t>
            </w:r>
          </w:p>
        </w:tc>
        <w:tc>
          <w:tcPr>
            <w:tcW w:w="1985" w:type="dxa"/>
          </w:tcPr>
          <w:p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bl>
    <w:p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p w:rsidR="0060000D" w:rsidRPr="00886F95" w:rsidRDefault="0060000D" w:rsidP="0060000D">
      <w:pPr>
        <w:pStyle w:val="ListParagraph"/>
        <w:numPr>
          <w:ilvl w:val="0"/>
          <w:numId w:val="41"/>
        </w:numPr>
        <w:autoSpaceDE w:val="0"/>
        <w:autoSpaceDN w:val="0"/>
        <w:adjustRightInd w:val="0"/>
        <w:jc w:val="both"/>
      </w:pPr>
      <w:r w:rsidRPr="00874375">
        <w:rPr>
          <w:b/>
          <w:lang w:bidi="hi-IN"/>
        </w:rPr>
        <w:t>Conveyance Allowance:</w:t>
      </w:r>
      <w:r w:rsidRPr="00886F95">
        <w:rPr>
          <w:lang w:bidi="hi-IN"/>
        </w:rPr>
        <w:t xml:space="preserve"> Each BC Supervisor will be paid fixed conveyance allowance </w:t>
      </w:r>
      <w:proofErr w:type="spellStart"/>
      <w:r w:rsidRPr="00886F95">
        <w:rPr>
          <w:lang w:bidi="hi-IN"/>
        </w:rPr>
        <w:t>Rs</w:t>
      </w:r>
      <w:proofErr w:type="spellEnd"/>
      <w:r w:rsidRPr="00886F95">
        <w:rPr>
          <w:lang w:bidi="hi-IN"/>
        </w:rPr>
        <w:t xml:space="preserve">. </w:t>
      </w:r>
      <w:r>
        <w:rPr>
          <w:lang w:bidi="hi-IN"/>
        </w:rPr>
        <w:t>4</w:t>
      </w:r>
      <w:r w:rsidRPr="00886F95">
        <w:rPr>
          <w:lang w:bidi="hi-IN"/>
        </w:rPr>
        <w:t xml:space="preserve">000/ per month for </w:t>
      </w:r>
      <w:r>
        <w:rPr>
          <w:lang w:bidi="hi-IN"/>
        </w:rPr>
        <w:t xml:space="preserve">Category A &amp; </w:t>
      </w:r>
      <w:r w:rsidRPr="00886F95">
        <w:rPr>
          <w:lang w:bidi="hi-IN"/>
        </w:rPr>
        <w:t>Rs.</w:t>
      </w:r>
      <w:r>
        <w:rPr>
          <w:lang w:bidi="hi-IN"/>
        </w:rPr>
        <w:t>3</w:t>
      </w:r>
      <w:r w:rsidRPr="00886F95">
        <w:rPr>
          <w:lang w:bidi="hi-IN"/>
        </w:rPr>
        <w:t xml:space="preserve">000/ per month for </w:t>
      </w:r>
      <w:r>
        <w:rPr>
          <w:lang w:bidi="hi-IN"/>
        </w:rPr>
        <w:t>Category B Supervisor.</w:t>
      </w:r>
      <w:r w:rsidRPr="00886F95">
        <w:rPr>
          <w:lang w:bidi="hi-IN"/>
        </w:rPr>
        <w:t xml:space="preserve"> </w:t>
      </w:r>
    </w:p>
    <w:p w:rsidR="0060000D" w:rsidRPr="009E56EF" w:rsidRDefault="0060000D" w:rsidP="0060000D">
      <w:pPr>
        <w:pStyle w:val="ListParagraph"/>
        <w:jc w:val="both"/>
        <w:rPr>
          <w:lang w:bidi="hi-IN"/>
        </w:rPr>
      </w:pPr>
    </w:p>
    <w:p w:rsidR="0060000D" w:rsidRDefault="0060000D" w:rsidP="0060000D">
      <w:pPr>
        <w:pStyle w:val="ListParagraph"/>
        <w:numPr>
          <w:ilvl w:val="0"/>
          <w:numId w:val="41"/>
        </w:numPr>
        <w:jc w:val="both"/>
        <w:rPr>
          <w:lang w:bidi="hi-IN"/>
        </w:rPr>
      </w:pPr>
      <w:r w:rsidRPr="00E31B14">
        <w:rPr>
          <w:b/>
          <w:lang w:bidi="hi-IN"/>
        </w:rPr>
        <w:t>Mobile expenses:</w:t>
      </w:r>
      <w:r>
        <w:rPr>
          <w:lang w:bidi="hi-IN"/>
        </w:rPr>
        <w:t xml:space="preserve"> </w:t>
      </w:r>
      <w:r w:rsidRPr="00A07689">
        <w:rPr>
          <w:lang w:bidi="hi-IN"/>
        </w:rPr>
        <w:t xml:space="preserve">Each BC Supervisor </w:t>
      </w:r>
      <w:r>
        <w:rPr>
          <w:lang w:bidi="hi-IN"/>
        </w:rPr>
        <w:t xml:space="preserve">will be </w:t>
      </w:r>
      <w:r w:rsidRPr="00A07689">
        <w:rPr>
          <w:lang w:bidi="hi-IN"/>
        </w:rPr>
        <w:t>paid Mobile</w:t>
      </w:r>
      <w:r>
        <w:rPr>
          <w:lang w:bidi="hi-IN"/>
        </w:rPr>
        <w:t xml:space="preserve"> / Internet charges / expenses </w:t>
      </w:r>
      <w:r w:rsidRPr="00A07689">
        <w:rPr>
          <w:lang w:bidi="hi-IN"/>
        </w:rPr>
        <w:t>Rs.500/ per month (Fixed).</w:t>
      </w:r>
    </w:p>
    <w:p w:rsidR="0060000D" w:rsidRDefault="0060000D" w:rsidP="0060000D">
      <w:pPr>
        <w:pStyle w:val="ListParagraph"/>
        <w:rPr>
          <w:lang w:bidi="hi-IN"/>
        </w:rPr>
      </w:pPr>
    </w:p>
    <w:p w:rsidR="0060000D" w:rsidRDefault="0060000D" w:rsidP="0060000D">
      <w:pPr>
        <w:pStyle w:val="ListParagraph"/>
        <w:numPr>
          <w:ilvl w:val="0"/>
          <w:numId w:val="41"/>
        </w:numPr>
        <w:jc w:val="both"/>
        <w:rPr>
          <w:lang w:bidi="hi-IN"/>
        </w:rPr>
      </w:pPr>
      <w:r>
        <w:rPr>
          <w:b/>
          <w:lang w:bidi="hi-IN"/>
        </w:rPr>
        <w:t>Leave:</w:t>
      </w:r>
      <w:r>
        <w:rPr>
          <w:lang w:bidi="hi-IN"/>
        </w:rPr>
        <w:t xml:space="preserve"> He / she can avail maximum 3 days leave during the month &amp; 30 days in a year.</w:t>
      </w:r>
    </w:p>
    <w:p w:rsidR="0060000D" w:rsidRPr="00A07689" w:rsidRDefault="0060000D" w:rsidP="0060000D">
      <w:pPr>
        <w:pStyle w:val="ListParagraph"/>
        <w:jc w:val="both"/>
        <w:rPr>
          <w:lang w:bidi="hi-IN"/>
        </w:rPr>
      </w:pPr>
    </w:p>
    <w:p w:rsidR="0060000D" w:rsidRDefault="0060000D" w:rsidP="0060000D">
      <w:pPr>
        <w:numPr>
          <w:ilvl w:val="0"/>
          <w:numId w:val="41"/>
        </w:numPr>
        <w:spacing w:after="0" w:line="240" w:lineRule="auto"/>
        <w:ind w:right="69"/>
        <w:jc w:val="both"/>
        <w:rPr>
          <w:rFonts w:ascii="Times New Roman" w:eastAsia="Times New Roman" w:hAnsi="Times New Roman" w:cs="Times New Roman"/>
          <w:b/>
          <w:bCs/>
          <w:sz w:val="24"/>
          <w:szCs w:val="24"/>
        </w:rPr>
      </w:pPr>
      <w:r w:rsidRPr="0065430A">
        <w:rPr>
          <w:rFonts w:ascii="Times New Roman" w:eastAsia="Times New Roman" w:hAnsi="Times New Roman" w:cs="Times New Roman"/>
          <w:b/>
          <w:bCs/>
          <w:sz w:val="24"/>
          <w:szCs w:val="24"/>
        </w:rPr>
        <w:t>Provision of leave and maintenance of leave records</w:t>
      </w:r>
      <w:r>
        <w:rPr>
          <w:rFonts w:ascii="Times New Roman" w:eastAsia="Times New Roman" w:hAnsi="Times New Roman" w:cs="Times New Roman"/>
          <w:b/>
          <w:bCs/>
          <w:sz w:val="24"/>
          <w:szCs w:val="24"/>
        </w:rPr>
        <w:t>:</w:t>
      </w:r>
    </w:p>
    <w:p w:rsidR="0060000D" w:rsidRDefault="0060000D" w:rsidP="0060000D">
      <w:pPr>
        <w:pStyle w:val="ListParagraph"/>
        <w:numPr>
          <w:ilvl w:val="0"/>
          <w:numId w:val="39"/>
        </w:numPr>
        <w:jc w:val="both"/>
        <w:rPr>
          <w:lang w:bidi="hi-IN"/>
        </w:rPr>
      </w:pPr>
      <w:r w:rsidRPr="00886F95">
        <w:rPr>
          <w:lang w:bidi="hi-IN"/>
        </w:rPr>
        <w:t>BC Supervisors shall be eligible to avail 30 days of paid leave in a calendar year. Leave entitlement will be calculated at the rate of 2.5 days leave for each completed month from the date of joining.</w:t>
      </w:r>
    </w:p>
    <w:p w:rsidR="0060000D" w:rsidRDefault="0060000D" w:rsidP="0060000D">
      <w:pPr>
        <w:pStyle w:val="ListParagraph"/>
        <w:numPr>
          <w:ilvl w:val="0"/>
          <w:numId w:val="39"/>
        </w:numPr>
        <w:jc w:val="both"/>
        <w:rPr>
          <w:lang w:bidi="hi-IN"/>
        </w:rPr>
      </w:pPr>
      <w:r w:rsidRPr="00886F95">
        <w:rPr>
          <w:lang w:bidi="hi-IN"/>
        </w:rPr>
        <w:t>BC Supervisor desirous to avail more than 3 day leave shall give not less than 7 days’ notice.</w:t>
      </w:r>
    </w:p>
    <w:p w:rsidR="0060000D" w:rsidRDefault="0060000D" w:rsidP="0060000D">
      <w:pPr>
        <w:pStyle w:val="ListParagraph"/>
        <w:numPr>
          <w:ilvl w:val="0"/>
          <w:numId w:val="39"/>
        </w:numPr>
        <w:jc w:val="both"/>
        <w:rPr>
          <w:lang w:bidi="hi-IN"/>
        </w:rPr>
      </w:pPr>
      <w:r w:rsidRPr="00886F95">
        <w:rPr>
          <w:lang w:bidi="hi-IN"/>
        </w:rPr>
        <w:t>Intervening weekly off or any other public holiday will be counted as a part of leave period.</w:t>
      </w:r>
    </w:p>
    <w:p w:rsidR="00497349" w:rsidRDefault="0060000D" w:rsidP="0060000D">
      <w:pPr>
        <w:pStyle w:val="ListParagraph"/>
        <w:numPr>
          <w:ilvl w:val="0"/>
          <w:numId w:val="39"/>
        </w:numPr>
        <w:jc w:val="both"/>
        <w:rPr>
          <w:lang w:bidi="hi-IN"/>
        </w:rPr>
      </w:pPr>
      <w:r w:rsidRPr="00886F95">
        <w:rPr>
          <w:lang w:bidi="hi-IN"/>
        </w:rPr>
        <w:t>In addition to the above, BC Supervisor may under extra ordinary circumstances (self-sickness / sickness of dependents or under any unforeseen circumstances/ exigencies shall be eligible for Extra Ordinary Leave on Loss of Pay (ELOP) not exceeding 60 days during the entire period of service at the sole discretion of the Regional Head. This facility may be availed maximum twice during the total term of engagement.</w:t>
      </w:r>
    </w:p>
    <w:p w:rsidR="00497349" w:rsidRDefault="00497349" w:rsidP="00497349">
      <w:pPr>
        <w:pStyle w:val="ListParagraph"/>
        <w:ind w:left="979"/>
        <w:jc w:val="both"/>
        <w:rPr>
          <w:lang w:bidi="hi-IN"/>
        </w:rPr>
      </w:pPr>
    </w:p>
    <w:p w:rsidR="0060000D" w:rsidRPr="00497349" w:rsidRDefault="0060000D" w:rsidP="00497349">
      <w:pPr>
        <w:pStyle w:val="ListParagraph"/>
        <w:ind w:left="979"/>
        <w:jc w:val="both"/>
        <w:rPr>
          <w:lang w:bidi="hi-IN"/>
        </w:rPr>
      </w:pPr>
      <w:r w:rsidRPr="00886F95">
        <w:rPr>
          <w:lang w:bidi="hi-IN"/>
        </w:rPr>
        <w:lastRenderedPageBreak/>
        <w:t xml:space="preserve"> Supervisor is not entitle for remuneration, if leave availed exceeds 30 days or availed Extra Ordinary Leave on loss of pay during the annual year. </w:t>
      </w:r>
    </w:p>
    <w:p w:rsidR="00C04F4B" w:rsidRPr="00497349" w:rsidRDefault="0060000D" w:rsidP="00497349">
      <w:pPr>
        <w:pStyle w:val="ListParagraph"/>
        <w:numPr>
          <w:ilvl w:val="0"/>
          <w:numId w:val="41"/>
        </w:numPr>
        <w:autoSpaceDE w:val="0"/>
        <w:autoSpaceDN w:val="0"/>
        <w:adjustRightInd w:val="0"/>
        <w:jc w:val="both"/>
        <w:rPr>
          <w:rFonts w:eastAsia="Calibri"/>
          <w:b/>
          <w:bCs/>
        </w:rPr>
      </w:pPr>
      <w:r w:rsidRPr="00A07689">
        <w:rPr>
          <w:rFonts w:eastAsia="Calibri"/>
          <w:b/>
          <w:bCs/>
        </w:rPr>
        <w:t>Provision of TDS</w:t>
      </w:r>
      <w:r>
        <w:rPr>
          <w:rFonts w:eastAsia="Calibri"/>
          <w:b/>
          <w:bCs/>
        </w:rPr>
        <w:t>:</w:t>
      </w:r>
    </w:p>
    <w:p w:rsidR="0060000D" w:rsidRPr="0065430A" w:rsidRDefault="0060000D" w:rsidP="00497349">
      <w:pPr>
        <w:pStyle w:val="ListParagraph"/>
        <w:autoSpaceDE w:val="0"/>
        <w:autoSpaceDN w:val="0"/>
        <w:adjustRightInd w:val="0"/>
        <w:jc w:val="both"/>
        <w:rPr>
          <w:rFonts w:eastAsia="Calibri"/>
          <w:color w:val="000000"/>
        </w:rPr>
      </w:pPr>
      <w:r w:rsidRPr="00886F95">
        <w:rPr>
          <w:rFonts w:eastAsia="Calibri"/>
          <w:color w:val="000000"/>
        </w:rPr>
        <w:t>TDS shall be deducted from the monthly remuneration payable. Regional Offices while paying remuneration to BC Supervisors shall follow the Income Ta</w:t>
      </w:r>
      <w:r w:rsidR="00497349">
        <w:rPr>
          <w:rFonts w:eastAsia="Calibri"/>
          <w:color w:val="000000"/>
        </w:rPr>
        <w:t>x Department guidelines on TDS.</w:t>
      </w:r>
    </w:p>
    <w:p w:rsidR="00497349" w:rsidRDefault="004C5FCD" w:rsidP="00497349">
      <w:pPr>
        <w:rPr>
          <w:rFonts w:eastAsia="Times New Roman"/>
        </w:rPr>
      </w:pPr>
      <w:r>
        <w:rPr>
          <w:rFonts w:ascii="Times New Roman" w:eastAsia="Times New Roman" w:hAnsi="Times New Roman" w:cs="Times New Roman"/>
          <w:b/>
          <w:sz w:val="24"/>
          <w:szCs w:val="24"/>
        </w:rPr>
        <w:t>11</w:t>
      </w:r>
      <w:r w:rsidR="0060000D" w:rsidRPr="001A0A93">
        <w:rPr>
          <w:rFonts w:ascii="Times New Roman" w:eastAsia="Times New Roman" w:hAnsi="Times New Roman" w:cs="Times New Roman"/>
          <w:b/>
          <w:sz w:val="24"/>
          <w:szCs w:val="24"/>
        </w:rPr>
        <w:t>) IIBF – BC certification</w:t>
      </w:r>
      <w:r w:rsidR="00497349">
        <w:rPr>
          <w:rFonts w:eastAsia="Times New Roman"/>
        </w:rPr>
        <w:t>:</w:t>
      </w:r>
    </w:p>
    <w:p w:rsidR="0060000D" w:rsidRPr="00497349" w:rsidRDefault="0060000D" w:rsidP="00497349">
      <w:pPr>
        <w:rPr>
          <w:rFonts w:eastAsia="Times New Roman"/>
        </w:rPr>
      </w:pPr>
      <w:r w:rsidRPr="0065430A">
        <w:rPr>
          <w:rFonts w:ascii="Times New Roman" w:eastAsia="Times New Roman" w:hAnsi="Times New Roman" w:cs="Times New Roman"/>
          <w:sz w:val="24"/>
          <w:szCs w:val="24"/>
          <w:lang w:bidi="hi-IN"/>
        </w:rPr>
        <w:t>BC supervisors need to obtain IIBF</w:t>
      </w:r>
      <w:r>
        <w:rPr>
          <w:rFonts w:ascii="Times New Roman" w:eastAsia="Times New Roman" w:hAnsi="Times New Roman" w:cs="Times New Roman"/>
          <w:sz w:val="24"/>
          <w:szCs w:val="24"/>
          <w:lang w:bidi="hi-IN"/>
        </w:rPr>
        <w:t>-</w:t>
      </w:r>
      <w:r w:rsidRPr="0065430A">
        <w:rPr>
          <w:rFonts w:ascii="Times New Roman" w:eastAsia="Times New Roman" w:hAnsi="Times New Roman" w:cs="Times New Roman"/>
          <w:sz w:val="24"/>
          <w:szCs w:val="24"/>
          <w:lang w:bidi="hi-IN"/>
        </w:rPr>
        <w:t xml:space="preserve">BC certification within </w:t>
      </w:r>
      <w:r>
        <w:rPr>
          <w:rFonts w:ascii="Times New Roman" w:eastAsia="Times New Roman" w:hAnsi="Times New Roman" w:cs="Times New Roman"/>
          <w:sz w:val="24"/>
          <w:szCs w:val="24"/>
          <w:lang w:bidi="hi-IN"/>
        </w:rPr>
        <w:t>3</w:t>
      </w:r>
      <w:r w:rsidRPr="0065430A">
        <w:rPr>
          <w:rFonts w:ascii="Times New Roman" w:eastAsia="Times New Roman" w:hAnsi="Times New Roman" w:cs="Times New Roman"/>
          <w:sz w:val="24"/>
          <w:szCs w:val="24"/>
          <w:lang w:bidi="hi-IN"/>
        </w:rPr>
        <w:t xml:space="preserve"> months from the date of joining. Bank shall reimburse the </w:t>
      </w:r>
      <w:r>
        <w:rPr>
          <w:rFonts w:ascii="Times New Roman" w:eastAsia="Times New Roman" w:hAnsi="Times New Roman" w:cs="Times New Roman"/>
          <w:sz w:val="24"/>
          <w:szCs w:val="24"/>
          <w:lang w:bidi="hi-IN"/>
        </w:rPr>
        <w:t>R</w:t>
      </w:r>
      <w:r w:rsidRPr="0065430A">
        <w:rPr>
          <w:rFonts w:ascii="Times New Roman" w:eastAsia="Times New Roman" w:hAnsi="Times New Roman" w:cs="Times New Roman"/>
          <w:sz w:val="24"/>
          <w:szCs w:val="24"/>
          <w:lang w:bidi="hi-IN"/>
        </w:rPr>
        <w:t xml:space="preserve">egistration </w:t>
      </w:r>
      <w:r>
        <w:rPr>
          <w:rFonts w:ascii="Times New Roman" w:eastAsia="Times New Roman" w:hAnsi="Times New Roman" w:cs="Times New Roman"/>
          <w:sz w:val="24"/>
          <w:szCs w:val="24"/>
          <w:lang w:bidi="hi-IN"/>
        </w:rPr>
        <w:t>F</w:t>
      </w:r>
      <w:r w:rsidRPr="0065430A">
        <w:rPr>
          <w:rFonts w:ascii="Times New Roman" w:eastAsia="Times New Roman" w:hAnsi="Times New Roman" w:cs="Times New Roman"/>
          <w:sz w:val="24"/>
          <w:szCs w:val="24"/>
          <w:lang w:bidi="hi-IN"/>
        </w:rPr>
        <w:t>ee one time upon completing the course. Upon non-compliance</w:t>
      </w:r>
      <w:r>
        <w:rPr>
          <w:rFonts w:ascii="Times New Roman" w:eastAsia="Times New Roman" w:hAnsi="Times New Roman" w:cs="Times New Roman"/>
          <w:sz w:val="24"/>
          <w:szCs w:val="24"/>
          <w:lang w:bidi="hi-IN"/>
        </w:rPr>
        <w:t xml:space="preserve"> BC Certifications, penalty will be levied as under</w:t>
      </w:r>
      <w:r w:rsidRPr="0065430A">
        <w:rPr>
          <w:rFonts w:ascii="Times New Roman" w:eastAsia="Times New Roman" w:hAnsi="Times New Roman" w:cs="Times New Roman"/>
          <w:sz w:val="24"/>
          <w:szCs w:val="24"/>
          <w:lang w:bidi="hi-IN"/>
        </w:rPr>
        <w:t>:</w:t>
      </w:r>
    </w:p>
    <w:p w:rsidR="0060000D" w:rsidRDefault="0060000D" w:rsidP="0060000D">
      <w:pPr>
        <w:pStyle w:val="ListParagraph"/>
        <w:numPr>
          <w:ilvl w:val="0"/>
          <w:numId w:val="32"/>
        </w:numPr>
        <w:jc w:val="both"/>
        <w:rPr>
          <w:lang w:bidi="hi-IN"/>
        </w:rPr>
      </w:pPr>
      <w:r w:rsidRPr="00B87035">
        <w:rPr>
          <w:lang w:bidi="hi-IN"/>
        </w:rPr>
        <w:t xml:space="preserve">From </w:t>
      </w:r>
      <w:r>
        <w:rPr>
          <w:lang w:bidi="hi-IN"/>
        </w:rPr>
        <w:t>4</w:t>
      </w:r>
      <w:r w:rsidRPr="001A0A93">
        <w:rPr>
          <w:vertAlign w:val="superscript"/>
          <w:lang w:bidi="hi-IN"/>
        </w:rPr>
        <w:t>th</w:t>
      </w:r>
      <w:r>
        <w:rPr>
          <w:lang w:bidi="hi-IN"/>
        </w:rPr>
        <w:t xml:space="preserve"> </w:t>
      </w:r>
      <w:r w:rsidRPr="00B87035">
        <w:rPr>
          <w:lang w:bidi="hi-IN"/>
        </w:rPr>
        <w:t>month to 6</w:t>
      </w:r>
      <w:r w:rsidRPr="00B87035">
        <w:rPr>
          <w:vertAlign w:val="superscript"/>
          <w:lang w:bidi="hi-IN"/>
        </w:rPr>
        <w:t>th</w:t>
      </w:r>
      <w:r w:rsidRPr="00B87035">
        <w:rPr>
          <w:lang w:bidi="hi-IN"/>
        </w:rPr>
        <w:t xml:space="preserve"> month, </w:t>
      </w:r>
      <w:proofErr w:type="spellStart"/>
      <w:r w:rsidRPr="00B87035">
        <w:rPr>
          <w:lang w:bidi="hi-IN"/>
        </w:rPr>
        <w:t>Rs</w:t>
      </w:r>
      <w:proofErr w:type="spellEnd"/>
      <w:r w:rsidRPr="00B87035">
        <w:rPr>
          <w:lang w:bidi="hi-IN"/>
        </w:rPr>
        <w:t xml:space="preserve"> 1000/- will be deducted from the fixed component.</w:t>
      </w:r>
    </w:p>
    <w:p w:rsidR="0060000D" w:rsidRDefault="0060000D" w:rsidP="0060000D">
      <w:pPr>
        <w:pStyle w:val="ListParagraph"/>
        <w:numPr>
          <w:ilvl w:val="0"/>
          <w:numId w:val="32"/>
        </w:numPr>
        <w:jc w:val="both"/>
        <w:rPr>
          <w:lang w:bidi="hi-IN"/>
        </w:rPr>
      </w:pPr>
      <w:r w:rsidRPr="00B87035">
        <w:rPr>
          <w:lang w:bidi="hi-IN"/>
        </w:rPr>
        <w:t>From 7</w:t>
      </w:r>
      <w:r w:rsidRPr="00B87035">
        <w:rPr>
          <w:vertAlign w:val="superscript"/>
          <w:lang w:bidi="hi-IN"/>
        </w:rPr>
        <w:t>th</w:t>
      </w:r>
      <w:r w:rsidRPr="00B87035">
        <w:rPr>
          <w:lang w:bidi="hi-IN"/>
        </w:rPr>
        <w:t xml:space="preserve"> to 12</w:t>
      </w:r>
      <w:r w:rsidRPr="00B87035">
        <w:rPr>
          <w:vertAlign w:val="superscript"/>
          <w:lang w:bidi="hi-IN"/>
        </w:rPr>
        <w:t>th</w:t>
      </w:r>
      <w:r w:rsidRPr="00B87035">
        <w:rPr>
          <w:lang w:bidi="hi-IN"/>
        </w:rPr>
        <w:t xml:space="preserve"> Month, </w:t>
      </w:r>
      <w:proofErr w:type="spellStart"/>
      <w:r w:rsidRPr="00B87035">
        <w:rPr>
          <w:lang w:bidi="hi-IN"/>
        </w:rPr>
        <w:t>Rs</w:t>
      </w:r>
      <w:proofErr w:type="spellEnd"/>
      <w:r w:rsidRPr="00B87035">
        <w:rPr>
          <w:lang w:bidi="hi-IN"/>
        </w:rPr>
        <w:t xml:space="preserve"> 2000 will be deducted from the fixed component.</w:t>
      </w:r>
    </w:p>
    <w:p w:rsidR="0060000D" w:rsidRDefault="0060000D" w:rsidP="0060000D">
      <w:pPr>
        <w:pStyle w:val="ListParagraph"/>
        <w:numPr>
          <w:ilvl w:val="0"/>
          <w:numId w:val="32"/>
        </w:numPr>
        <w:jc w:val="both"/>
        <w:rPr>
          <w:lang w:bidi="hi-IN"/>
        </w:rPr>
      </w:pPr>
      <w:r w:rsidRPr="00B87035">
        <w:rPr>
          <w:lang w:bidi="hi-IN"/>
        </w:rPr>
        <w:t xml:space="preserve">After 12 months, </w:t>
      </w:r>
      <w:r>
        <w:rPr>
          <w:lang w:bidi="hi-IN"/>
        </w:rPr>
        <w:t xml:space="preserve">his /her </w:t>
      </w:r>
      <w:r w:rsidRPr="00B87035">
        <w:rPr>
          <w:lang w:bidi="hi-IN"/>
        </w:rPr>
        <w:t xml:space="preserve">contract will not be renewed. </w:t>
      </w:r>
    </w:p>
    <w:p w:rsidR="0060000D" w:rsidRPr="00B87035" w:rsidRDefault="0060000D" w:rsidP="0060000D">
      <w:pPr>
        <w:pStyle w:val="ListParagraph"/>
        <w:jc w:val="both"/>
        <w:rPr>
          <w:lang w:bidi="hi-IN"/>
        </w:rPr>
      </w:pPr>
      <w:r w:rsidRPr="00B87035">
        <w:rPr>
          <w:lang w:bidi="hi-IN"/>
        </w:rPr>
        <w:t xml:space="preserve"> </w:t>
      </w:r>
    </w:p>
    <w:p w:rsidR="00A60183" w:rsidRPr="00497349" w:rsidRDefault="0060000D" w:rsidP="00A60183">
      <w:pPr>
        <w:spacing w:after="0" w:line="240" w:lineRule="auto"/>
        <w:jc w:val="both"/>
        <w:rPr>
          <w:rFonts w:ascii="Times New Roman" w:eastAsia="Times New Roman" w:hAnsi="Times New Roman" w:cs="Times New Roman"/>
          <w:sz w:val="24"/>
          <w:szCs w:val="24"/>
          <w:lang w:bidi="hi-IN"/>
        </w:rPr>
      </w:pPr>
      <w:r w:rsidRPr="004D0CCA">
        <w:rPr>
          <w:rFonts w:ascii="Times New Roman" w:eastAsia="Times New Roman" w:hAnsi="Times New Roman" w:cs="Times New Roman"/>
          <w:b/>
          <w:sz w:val="24"/>
          <w:szCs w:val="24"/>
          <w:lang w:bidi="hi-IN"/>
        </w:rPr>
        <w:t>*</w:t>
      </w:r>
      <w:r w:rsidRPr="0065430A">
        <w:rPr>
          <w:rFonts w:ascii="Times New Roman" w:eastAsia="Times New Roman" w:hAnsi="Times New Roman" w:cs="Times New Roman"/>
          <w:sz w:val="24"/>
          <w:szCs w:val="24"/>
          <w:lang w:bidi="hi-IN"/>
        </w:rPr>
        <w:t xml:space="preserve">Retired Bank staffs, </w:t>
      </w:r>
      <w:proofErr w:type="gramStart"/>
      <w:r w:rsidRPr="0065430A">
        <w:rPr>
          <w:rFonts w:ascii="Times New Roman" w:eastAsia="Times New Roman" w:hAnsi="Times New Roman" w:cs="Times New Roman"/>
          <w:sz w:val="24"/>
          <w:szCs w:val="24"/>
          <w:lang w:bidi="hi-IN"/>
        </w:rPr>
        <w:t>who</w:t>
      </w:r>
      <w:proofErr w:type="gramEnd"/>
      <w:r w:rsidRPr="0065430A">
        <w:rPr>
          <w:rFonts w:ascii="Times New Roman" w:eastAsia="Times New Roman" w:hAnsi="Times New Roman" w:cs="Times New Roman"/>
          <w:sz w:val="24"/>
          <w:szCs w:val="24"/>
          <w:lang w:bidi="hi-IN"/>
        </w:rPr>
        <w:t xml:space="preserve"> have </w:t>
      </w:r>
      <w:r>
        <w:rPr>
          <w:rFonts w:ascii="Times New Roman" w:eastAsia="Times New Roman" w:hAnsi="Times New Roman" w:cs="Times New Roman"/>
          <w:sz w:val="24"/>
          <w:szCs w:val="24"/>
          <w:lang w:bidi="hi-IN"/>
        </w:rPr>
        <w:t xml:space="preserve">already </w:t>
      </w:r>
      <w:r w:rsidRPr="0065430A">
        <w:rPr>
          <w:rFonts w:ascii="Times New Roman" w:eastAsia="Times New Roman" w:hAnsi="Times New Roman" w:cs="Times New Roman"/>
          <w:sz w:val="24"/>
          <w:szCs w:val="24"/>
          <w:lang w:bidi="hi-IN"/>
        </w:rPr>
        <w:t>completed JAIIB/CAIIB are excluded from IIBF BC certification</w:t>
      </w:r>
      <w:r w:rsidR="00497349">
        <w:rPr>
          <w:rFonts w:ascii="Times New Roman" w:eastAsia="Times New Roman" w:hAnsi="Times New Roman" w:cs="Times New Roman"/>
          <w:sz w:val="24"/>
          <w:szCs w:val="24"/>
          <w:lang w:bidi="hi-IN"/>
        </w:rPr>
        <w:t>.</w:t>
      </w:r>
    </w:p>
    <w:p w:rsidR="00A60183" w:rsidRPr="00497349" w:rsidRDefault="004C5FCD" w:rsidP="00A60183">
      <w:pPr>
        <w:rPr>
          <w:rFonts w:ascii="Times New Roman" w:eastAsia="Times New Roman" w:hAnsi="Times New Roman" w:cs="Times New Roman"/>
          <w:b/>
        </w:rPr>
      </w:pPr>
      <w:r>
        <w:rPr>
          <w:rFonts w:ascii="Times New Roman" w:eastAsia="Times New Roman" w:hAnsi="Times New Roman" w:cs="Times New Roman"/>
          <w:b/>
          <w:lang w:bidi="hi-IN"/>
        </w:rPr>
        <w:t>12</w:t>
      </w:r>
      <w:r w:rsidR="00A60183" w:rsidRPr="00497349">
        <w:rPr>
          <w:rFonts w:ascii="Times New Roman" w:eastAsia="Times New Roman" w:hAnsi="Times New Roman" w:cs="Times New Roman" w:hint="cs"/>
          <w:b/>
          <w:cs/>
          <w:lang w:bidi="hi-IN"/>
        </w:rPr>
        <w:t xml:space="preserve">) </w:t>
      </w:r>
      <w:r w:rsidR="00A60183" w:rsidRPr="00497349">
        <w:rPr>
          <w:rFonts w:ascii="Times New Roman" w:eastAsia="Times New Roman" w:hAnsi="Times New Roman" w:cs="Times New Roman"/>
          <w:b/>
        </w:rPr>
        <w:t>SUBMISSION OF APPLICATION</w:t>
      </w:r>
    </w:p>
    <w:p w:rsidR="00A60183" w:rsidRPr="00497349" w:rsidRDefault="00A60183" w:rsidP="00A60183">
      <w:pPr>
        <w:pStyle w:val="ListParagraph"/>
        <w:numPr>
          <w:ilvl w:val="0"/>
          <w:numId w:val="32"/>
        </w:numPr>
        <w:jc w:val="both"/>
        <w:rPr>
          <w:lang w:bidi="hi-IN"/>
        </w:rPr>
      </w:pPr>
      <w:r w:rsidRPr="00497349">
        <w:rPr>
          <w:lang w:bidi="hi-IN"/>
        </w:rPr>
        <w:t>Eligible candidates have to submit their applications in the given format (Annexure -</w:t>
      </w:r>
      <w:r w:rsidRPr="00497349">
        <w:rPr>
          <w:rFonts w:hint="cs"/>
          <w:lang w:bidi="hi-IN"/>
        </w:rPr>
        <w:t>3</w:t>
      </w:r>
      <w:r w:rsidRPr="00497349">
        <w:rPr>
          <w:lang w:bidi="hi-IN"/>
        </w:rPr>
        <w:t xml:space="preserve">).  Last date for receipt of application is </w:t>
      </w:r>
      <w:r w:rsidR="00931848" w:rsidRPr="00931848">
        <w:rPr>
          <w:b/>
          <w:bCs/>
          <w:lang w:bidi="hi-IN"/>
        </w:rPr>
        <w:t>30.06.2023</w:t>
      </w:r>
      <w:r w:rsidRPr="00497349">
        <w:rPr>
          <w:lang w:bidi="hi-IN"/>
        </w:rPr>
        <w:t>. No applications shall be entertained beyond the stipulated date.  Incomplete applications will be rejected.</w:t>
      </w:r>
    </w:p>
    <w:p w:rsidR="00931848" w:rsidRDefault="00931848" w:rsidP="00671DF3">
      <w:pPr>
        <w:pStyle w:val="NoSpacing"/>
        <w:rPr>
          <w:lang w:bidi="hi-IN"/>
        </w:rPr>
      </w:pPr>
    </w:p>
    <w:p w:rsidR="00931848" w:rsidRPr="00931848" w:rsidRDefault="00A60183" w:rsidP="00671DF3">
      <w:pPr>
        <w:pStyle w:val="NoSpacing"/>
        <w:rPr>
          <w:b/>
          <w:bCs/>
          <w:lang w:bidi="hi-IN"/>
        </w:rPr>
      </w:pPr>
      <w:r w:rsidRPr="00497349">
        <w:rPr>
          <w:lang w:bidi="hi-IN"/>
        </w:rPr>
        <w:t>Address the application</w:t>
      </w:r>
      <w:r w:rsidR="00931848" w:rsidRPr="00931848">
        <w:rPr>
          <w:b/>
          <w:bCs/>
          <w:lang w:bidi="hi-IN"/>
        </w:rPr>
        <w:t>: RD DEPARTMENT, CENTRAL BANK OF INDIA, REGIONAL OFFICE BAREILLY</w:t>
      </w:r>
    </w:p>
    <w:p w:rsidR="00671DF3" w:rsidRPr="00931848" w:rsidRDefault="00931848" w:rsidP="00931848">
      <w:pPr>
        <w:pStyle w:val="NoSpacing"/>
        <w:rPr>
          <w:rFonts w:eastAsia="Cambria"/>
          <w:b/>
          <w:bCs/>
        </w:rPr>
      </w:pPr>
      <w:r w:rsidRPr="00931848">
        <w:rPr>
          <w:b/>
          <w:bCs/>
          <w:lang w:bidi="hi-IN"/>
        </w:rPr>
        <w:t>88 B, CIVIL LINES, OPP HIND TALKIES, BAREILLY 243001</w:t>
      </w:r>
    </w:p>
    <w:p w:rsidR="00A60183" w:rsidRPr="00497349" w:rsidRDefault="00A60183" w:rsidP="00671DF3">
      <w:pPr>
        <w:pStyle w:val="ListParagraph"/>
        <w:jc w:val="both"/>
        <w:rPr>
          <w:b/>
          <w:bCs/>
          <w:lang w:bidi="hi-IN"/>
        </w:rPr>
      </w:pPr>
    </w:p>
    <w:p w:rsidR="00497349" w:rsidRDefault="00A60183" w:rsidP="00497349">
      <w:pPr>
        <w:pStyle w:val="ListParagraph"/>
        <w:numPr>
          <w:ilvl w:val="0"/>
          <w:numId w:val="32"/>
        </w:numPr>
        <w:jc w:val="both"/>
        <w:rPr>
          <w:sz w:val="28"/>
          <w:szCs w:val="28"/>
          <w:lang w:bidi="hi-IN"/>
        </w:rPr>
      </w:pPr>
      <w:r w:rsidRPr="00497349">
        <w:rPr>
          <w:lang w:bidi="hi-IN"/>
        </w:rPr>
        <w:t>APPLICATION FEE:</w:t>
      </w:r>
      <w:r w:rsidRPr="00497349">
        <w:rPr>
          <w:rFonts w:hint="cs"/>
          <w:cs/>
          <w:lang w:bidi="hi-IN"/>
        </w:rPr>
        <w:t xml:space="preserve"> </w:t>
      </w:r>
      <w:r w:rsidRPr="00497349">
        <w:rPr>
          <w:b/>
          <w:bCs/>
          <w:lang w:bidi="hi-IN"/>
        </w:rPr>
        <w:t>Nil</w:t>
      </w:r>
      <w:r w:rsidRPr="00497349">
        <w:rPr>
          <w:rFonts w:ascii="Arial Unicode MS" w:eastAsia="Arial Unicode MS" w:hAnsi="Arial Unicode MS" w:cs="Arial Unicode MS" w:hint="cs"/>
          <w:lang w:bidi="hi-IN"/>
        </w:rPr>
        <w:t>.</w:t>
      </w:r>
      <w:r w:rsidRPr="00497349">
        <w:rPr>
          <w:lang w:bidi="hi-IN"/>
        </w:rPr>
        <w:t xml:space="preserve"> There is no application fee prescribed</w:t>
      </w:r>
      <w:r w:rsidRPr="00A60183">
        <w:rPr>
          <w:sz w:val="28"/>
          <w:szCs w:val="28"/>
          <w:lang w:bidi="hi-IN"/>
        </w:rPr>
        <w:t>.</w:t>
      </w:r>
    </w:p>
    <w:p w:rsidR="002C6CCD" w:rsidRDefault="002C6CCD" w:rsidP="002C6CCD">
      <w:pPr>
        <w:jc w:val="both"/>
        <w:rPr>
          <w:sz w:val="28"/>
          <w:szCs w:val="28"/>
          <w:lang w:bidi="hi-IN"/>
        </w:rPr>
      </w:pPr>
    </w:p>
    <w:p w:rsidR="00A60183" w:rsidRPr="00A60183" w:rsidRDefault="004C5FCD" w:rsidP="00A60183">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bidi="hi-IN"/>
        </w:rPr>
        <w:t>1</w:t>
      </w:r>
      <w:r w:rsidR="00D27F81">
        <w:rPr>
          <w:rFonts w:ascii="Times New Roman" w:eastAsia="Times New Roman" w:hAnsi="Times New Roman" w:cs="Times New Roman"/>
          <w:b/>
          <w:sz w:val="24"/>
          <w:szCs w:val="24"/>
          <w:lang w:bidi="hi-IN"/>
        </w:rPr>
        <w:t>3</w:t>
      </w:r>
      <w:bookmarkStart w:id="0" w:name="_GoBack"/>
      <w:bookmarkEnd w:id="0"/>
      <w:r w:rsidR="00A60183" w:rsidRPr="00A60183">
        <w:rPr>
          <w:rFonts w:ascii="Times New Roman" w:eastAsia="Times New Roman" w:hAnsi="Times New Roman" w:cs="Times New Roman" w:hint="cs"/>
          <w:b/>
          <w:sz w:val="24"/>
          <w:szCs w:val="24"/>
          <w:cs/>
          <w:lang w:bidi="hi-IN"/>
        </w:rPr>
        <w:t xml:space="preserve">) </w:t>
      </w:r>
      <w:r w:rsidR="00A60183" w:rsidRPr="00A60183">
        <w:rPr>
          <w:rFonts w:ascii="Times New Roman" w:eastAsia="Times New Roman" w:hAnsi="Times New Roman" w:cs="Times New Roman"/>
          <w:b/>
          <w:sz w:val="24"/>
          <w:szCs w:val="24"/>
        </w:rPr>
        <w:t>GENERAL INSTRUCTIONS:</w:t>
      </w:r>
    </w:p>
    <w:p w:rsidR="00A60183" w:rsidRPr="00A60183" w:rsidRDefault="00A60183" w:rsidP="00A60183">
      <w:pPr>
        <w:pStyle w:val="ListParagraph"/>
        <w:numPr>
          <w:ilvl w:val="0"/>
          <w:numId w:val="32"/>
        </w:numPr>
        <w:jc w:val="both"/>
        <w:rPr>
          <w:lang w:bidi="hi-IN"/>
        </w:rPr>
      </w:pPr>
      <w:r w:rsidRPr="00A60183">
        <w:rPr>
          <w:lang w:bidi="hi-IN"/>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rsidR="00497349" w:rsidRPr="00A60183" w:rsidRDefault="00A60183" w:rsidP="00497349">
      <w:pPr>
        <w:pStyle w:val="ListParagraph"/>
        <w:numPr>
          <w:ilvl w:val="0"/>
          <w:numId w:val="32"/>
        </w:numPr>
        <w:jc w:val="both"/>
        <w:rPr>
          <w:lang w:bidi="hi-IN"/>
        </w:rPr>
      </w:pPr>
      <w:r w:rsidRPr="00A60183">
        <w:rPr>
          <w:lang w:bidi="hi-IN"/>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A60183" w:rsidRPr="00A60183" w:rsidRDefault="00A60183" w:rsidP="00A60183">
      <w:pPr>
        <w:pStyle w:val="ListParagraph"/>
        <w:numPr>
          <w:ilvl w:val="0"/>
          <w:numId w:val="32"/>
        </w:numPr>
        <w:pBdr>
          <w:bottom w:val="dotted" w:sz="24" w:space="1" w:color="auto"/>
        </w:pBdr>
        <w:jc w:val="both"/>
        <w:rPr>
          <w:cs/>
          <w:lang w:bidi="hi-IN"/>
        </w:rPr>
      </w:pPr>
      <w:r w:rsidRPr="00A60183">
        <w:rPr>
          <w:lang w:bidi="hi-IN"/>
        </w:rPr>
        <w:t>Mere admission of application against the advertisement and apparently fulfilling the criteria as prescribed in the advertisement would not bestow on him / her right to be called for interview.</w:t>
      </w:r>
    </w:p>
    <w:p w:rsidR="00E71F4F" w:rsidRDefault="00E71F4F" w:rsidP="00B77A39">
      <w:pPr>
        <w:jc w:val="center"/>
      </w:pPr>
    </w:p>
    <w:p w:rsidR="00E71F4F" w:rsidRDefault="00E71F4F" w:rsidP="00B77A39">
      <w:pPr>
        <w:jc w:val="center"/>
      </w:pPr>
    </w:p>
    <w:p w:rsidR="00E71F4F" w:rsidRDefault="00E71F4F" w:rsidP="00BD26BA"/>
    <w:p w:rsidR="00E71F4F" w:rsidRPr="0030105C" w:rsidRDefault="00E71F4F" w:rsidP="00E71F4F">
      <w:pPr>
        <w:spacing w:after="0" w:line="240" w:lineRule="auto"/>
        <w:jc w:val="right"/>
        <w:rPr>
          <w:b/>
          <w:bCs/>
          <w:sz w:val="24"/>
          <w:szCs w:val="24"/>
          <w:u w:val="single"/>
        </w:rPr>
      </w:pPr>
      <w:r w:rsidRPr="0030105C">
        <w:rPr>
          <w:b/>
          <w:bCs/>
          <w:sz w:val="24"/>
          <w:szCs w:val="24"/>
          <w:u w:val="single"/>
        </w:rPr>
        <w:t xml:space="preserve">Annexure - </w:t>
      </w:r>
      <w:r>
        <w:rPr>
          <w:b/>
          <w:bCs/>
          <w:sz w:val="24"/>
          <w:szCs w:val="24"/>
          <w:u w:val="single"/>
        </w:rPr>
        <w:t>3</w:t>
      </w:r>
    </w:p>
    <w:p w:rsidR="00E71F4F" w:rsidRPr="0030105C" w:rsidRDefault="00E71F4F" w:rsidP="00E71F4F">
      <w:pPr>
        <w:spacing w:after="0" w:line="240" w:lineRule="auto"/>
        <w:jc w:val="center"/>
        <w:rPr>
          <w:b/>
          <w:bCs/>
          <w:sz w:val="24"/>
          <w:szCs w:val="24"/>
          <w:u w:val="single"/>
        </w:rPr>
      </w:pPr>
      <w:r>
        <w:rPr>
          <w:noProof/>
          <w:sz w:val="24"/>
          <w:szCs w:val="24"/>
          <w:lang w:val="en-IN" w:eastAsia="en-IN" w:bidi="hi-IN"/>
        </w:rPr>
        <mc:AlternateContent>
          <mc:Choice Requires="wps">
            <w:drawing>
              <wp:anchor distT="0" distB="0" distL="114300" distR="114300" simplePos="0" relativeHeight="251659264" behindDoc="0" locked="0" layoutInCell="1" allowOverlap="1" wp14:anchorId="210280AD" wp14:editId="780F308B">
                <wp:simplePos x="0" y="0"/>
                <wp:positionH relativeFrom="column">
                  <wp:posOffset>4914900</wp:posOffset>
                </wp:positionH>
                <wp:positionV relativeFrom="paragraph">
                  <wp:posOffset>99694</wp:posOffset>
                </wp:positionV>
                <wp:extent cx="904875" cy="1057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904875"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1F4F" w:rsidRPr="00540D4B" w:rsidRDefault="00E71F4F" w:rsidP="00E71F4F">
                            <w:pPr>
                              <w:jc w:val="center"/>
                              <w:rPr>
                                <w:b/>
                                <w:bCs/>
                                <w:color w:val="000000" w:themeColor="text1"/>
                              </w:rPr>
                            </w:pPr>
                            <w:r w:rsidRPr="00540D4B">
                              <w:rPr>
                                <w:b/>
                                <w:bCs/>
                                <w:color w:val="000000" w:themeColor="text1"/>
                              </w:rPr>
                              <w:t>Space for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87pt;margin-top:7.85pt;width:71.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" filled="f" strokecolor="black [3213]" strokeweight="2pt">
                <v:textbox>
                  <w:txbxContent>
                    <w:p w:rsidR="00E71F4F" w:rsidRPr="00540D4B" w:rsidRDefault="00E71F4F" w:rsidP="00E71F4F">
                      <w:pPr>
                        <w:jc w:val="center"/>
                        <w:rPr>
                          <w:b/>
                          <w:bCs/>
                          <w:color w:val="000000" w:themeColor="text1"/>
                        </w:rPr>
                      </w:pPr>
                      <w:r w:rsidRPr="00540D4B">
                        <w:rPr>
                          <w:b/>
                          <w:bCs/>
                          <w:color w:val="000000" w:themeColor="text1"/>
                        </w:rPr>
                        <w:t>Space for Photo</w:t>
                      </w:r>
                    </w:p>
                  </w:txbxContent>
                </v:textbox>
              </v:rect>
            </w:pict>
          </mc:Fallback>
        </mc:AlternateContent>
      </w:r>
      <w:r w:rsidRPr="0030105C">
        <w:rPr>
          <w:b/>
          <w:bCs/>
          <w:sz w:val="24"/>
          <w:szCs w:val="24"/>
          <w:u w:val="single"/>
        </w:rPr>
        <w:t>Application for the Business Correspondent Supervisor</w:t>
      </w:r>
    </w:p>
    <w:p w:rsidR="00E71F4F" w:rsidRDefault="00E71F4F" w:rsidP="00E71F4F">
      <w:pPr>
        <w:spacing w:after="0" w:line="240" w:lineRule="auto"/>
        <w:rPr>
          <w:sz w:val="24"/>
          <w:szCs w:val="24"/>
        </w:rPr>
      </w:pPr>
    </w:p>
    <w:p w:rsidR="00E71F4F" w:rsidRPr="00A122F0" w:rsidRDefault="00E71F4F" w:rsidP="00E71F4F">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To,</w:t>
      </w:r>
    </w:p>
    <w:p w:rsidR="00E71F4F" w:rsidRPr="00A122F0" w:rsidRDefault="00E71F4F" w:rsidP="00E71F4F">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The Regional Manager</w:t>
      </w:r>
    </w:p>
    <w:p w:rsidR="00E71F4F" w:rsidRPr="00A122F0" w:rsidRDefault="00E71F4F" w:rsidP="00E71F4F">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Central Bank of India</w:t>
      </w:r>
    </w:p>
    <w:p w:rsidR="00E71F4F" w:rsidRPr="00A122F0" w:rsidRDefault="00E71F4F" w:rsidP="00E71F4F">
      <w:pPr>
        <w:spacing w:after="0" w:line="240" w:lineRule="auto"/>
        <w:rPr>
          <w:rFonts w:ascii="Times New Roman" w:hAnsi="Times New Roman" w:cs="Times New Roman"/>
          <w:sz w:val="24"/>
          <w:szCs w:val="24"/>
        </w:rPr>
      </w:pPr>
      <w:r w:rsidRPr="00A122F0">
        <w:rPr>
          <w:rFonts w:ascii="Times New Roman" w:hAnsi="Times New Roman" w:cs="Times New Roman"/>
          <w:sz w:val="24"/>
          <w:szCs w:val="24"/>
        </w:rPr>
        <w:t>________________ Region</w:t>
      </w:r>
    </w:p>
    <w:p w:rsidR="00E71F4F" w:rsidRPr="00A122F0" w:rsidRDefault="00E71F4F" w:rsidP="00E71F4F">
      <w:pPr>
        <w:spacing w:after="0" w:line="240" w:lineRule="auto"/>
        <w:rPr>
          <w:rFonts w:ascii="Times New Roman" w:hAnsi="Times New Roman" w:cs="Times New Roman"/>
          <w:sz w:val="24"/>
          <w:szCs w:val="24"/>
        </w:rPr>
      </w:pPr>
    </w:p>
    <w:p w:rsidR="00E71F4F" w:rsidRPr="00A122F0" w:rsidRDefault="00E71F4F" w:rsidP="00E71F4F">
      <w:pPr>
        <w:spacing w:after="0" w:line="240" w:lineRule="auto"/>
        <w:rPr>
          <w:rFonts w:ascii="Times New Roman" w:hAnsi="Times New Roman" w:cs="Times New Roman"/>
          <w:sz w:val="24"/>
          <w:szCs w:val="24"/>
        </w:rPr>
      </w:pPr>
    </w:p>
    <w:p w:rsidR="00E71F4F" w:rsidRPr="00A122F0" w:rsidRDefault="00E71F4F" w:rsidP="00E71F4F">
      <w:pPr>
        <w:spacing w:after="0" w:line="240" w:lineRule="auto"/>
        <w:jc w:val="both"/>
        <w:rPr>
          <w:rFonts w:ascii="Times New Roman" w:hAnsi="Times New Roman" w:cs="Times New Roman"/>
          <w:sz w:val="24"/>
          <w:szCs w:val="24"/>
        </w:rPr>
      </w:pPr>
      <w:r w:rsidRPr="00A122F0">
        <w:rPr>
          <w:rFonts w:ascii="Times New Roman" w:hAnsi="Times New Roman" w:cs="Times New Roman"/>
          <w:sz w:val="24"/>
          <w:szCs w:val="24"/>
        </w:rPr>
        <w:t>With reference to your advertisement dated ____________, I submit my application and details for the assignment of Business Correspondent Supervisor as given below:</w:t>
      </w:r>
    </w:p>
    <w:p w:rsidR="00E71F4F" w:rsidRPr="0030105C" w:rsidRDefault="00E71F4F" w:rsidP="00E71F4F">
      <w:pPr>
        <w:spacing w:after="0" w:line="240" w:lineRule="auto"/>
        <w:jc w:val="both"/>
        <w:rPr>
          <w:sz w:val="24"/>
          <w:szCs w:val="24"/>
        </w:rPr>
      </w:pPr>
    </w:p>
    <w:tbl>
      <w:tblPr>
        <w:tblStyle w:val="TableGrid"/>
        <w:tblW w:w="9611" w:type="dxa"/>
        <w:tblLook w:val="04A0" w:firstRow="1" w:lastRow="0" w:firstColumn="1" w:lastColumn="0" w:noHBand="0" w:noVBand="1"/>
      </w:tblPr>
      <w:tblGrid>
        <w:gridCol w:w="534"/>
        <w:gridCol w:w="1440"/>
        <w:gridCol w:w="1712"/>
        <w:gridCol w:w="5925"/>
      </w:tblGrid>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Pr="0030105C" w:rsidRDefault="00E71F4F" w:rsidP="00BD0F33">
            <w:pPr>
              <w:spacing w:line="480" w:lineRule="auto"/>
              <w:rPr>
                <w:sz w:val="24"/>
                <w:szCs w:val="24"/>
              </w:rPr>
            </w:pPr>
            <w:r w:rsidRPr="0030105C">
              <w:rPr>
                <w:sz w:val="24"/>
                <w:szCs w:val="24"/>
              </w:rPr>
              <w:t>NAME (IN FULL)</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Pr="0030105C" w:rsidRDefault="00E71F4F" w:rsidP="00BD0F33">
            <w:pPr>
              <w:spacing w:line="480" w:lineRule="auto"/>
              <w:rPr>
                <w:sz w:val="24"/>
                <w:szCs w:val="24"/>
              </w:rPr>
            </w:pPr>
            <w:r w:rsidRPr="0030105C">
              <w:rPr>
                <w:sz w:val="24"/>
                <w:szCs w:val="24"/>
              </w:rPr>
              <w:t>FATHER’S/HUSBAND’S NAME</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Pr="0030105C" w:rsidRDefault="00E71F4F" w:rsidP="00BD0F33">
            <w:pPr>
              <w:spacing w:line="480" w:lineRule="auto"/>
              <w:rPr>
                <w:sz w:val="24"/>
                <w:szCs w:val="24"/>
              </w:rPr>
            </w:pPr>
            <w:r w:rsidRPr="0030105C">
              <w:rPr>
                <w:sz w:val="24"/>
                <w:szCs w:val="24"/>
              </w:rPr>
              <w:t>GENDER (MALE/FEMALE)</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Pr="0030105C" w:rsidRDefault="00E71F4F" w:rsidP="00BD0F33">
            <w:pPr>
              <w:spacing w:line="480" w:lineRule="auto"/>
              <w:rPr>
                <w:sz w:val="24"/>
                <w:szCs w:val="24"/>
              </w:rPr>
            </w:pPr>
            <w:r w:rsidRPr="0030105C">
              <w:rPr>
                <w:sz w:val="24"/>
                <w:szCs w:val="24"/>
              </w:rPr>
              <w:t>DATE OF BIRTH</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rPr>
          <w:trHeight w:val="1321"/>
        </w:trPr>
        <w:tc>
          <w:tcPr>
            <w:tcW w:w="534" w:type="dxa"/>
            <w:vMerge w:val="restart"/>
          </w:tcPr>
          <w:p w:rsidR="00E71F4F" w:rsidRPr="000C73D7" w:rsidRDefault="00E71F4F" w:rsidP="00E71F4F">
            <w:pPr>
              <w:pStyle w:val="ListParagraph"/>
              <w:numPr>
                <w:ilvl w:val="0"/>
                <w:numId w:val="44"/>
              </w:numPr>
              <w:spacing w:line="312" w:lineRule="auto"/>
              <w:ind w:left="142" w:hanging="142"/>
              <w:jc w:val="center"/>
            </w:pPr>
          </w:p>
        </w:tc>
        <w:tc>
          <w:tcPr>
            <w:tcW w:w="1440" w:type="dxa"/>
            <w:vMerge w:val="restart"/>
            <w:vAlign w:val="center"/>
          </w:tcPr>
          <w:p w:rsidR="00E71F4F" w:rsidRPr="0030105C" w:rsidRDefault="00E71F4F" w:rsidP="00BD0F33">
            <w:pPr>
              <w:spacing w:line="480" w:lineRule="auto"/>
              <w:rPr>
                <w:sz w:val="24"/>
                <w:szCs w:val="24"/>
              </w:rPr>
            </w:pPr>
            <w:r w:rsidRPr="0030105C">
              <w:rPr>
                <w:sz w:val="24"/>
                <w:szCs w:val="24"/>
              </w:rPr>
              <w:t>ADDRESS</w:t>
            </w:r>
          </w:p>
        </w:tc>
        <w:tc>
          <w:tcPr>
            <w:tcW w:w="1712" w:type="dxa"/>
            <w:vAlign w:val="center"/>
          </w:tcPr>
          <w:p w:rsidR="00E71F4F" w:rsidRPr="0030105C" w:rsidRDefault="00E71F4F" w:rsidP="00BD0F33">
            <w:pPr>
              <w:spacing w:line="480" w:lineRule="auto"/>
              <w:rPr>
                <w:sz w:val="24"/>
                <w:szCs w:val="24"/>
              </w:rPr>
            </w:pPr>
            <w:r w:rsidRPr="0030105C">
              <w:rPr>
                <w:sz w:val="24"/>
                <w:szCs w:val="24"/>
              </w:rPr>
              <w:t>CURRENT</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rPr>
          <w:trHeight w:val="1265"/>
        </w:trPr>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1440" w:type="dxa"/>
            <w:vMerge/>
            <w:vAlign w:val="center"/>
          </w:tcPr>
          <w:p w:rsidR="00E71F4F" w:rsidRPr="0030105C" w:rsidRDefault="00E71F4F" w:rsidP="00BD0F33">
            <w:pPr>
              <w:spacing w:line="480" w:lineRule="auto"/>
              <w:rPr>
                <w:sz w:val="24"/>
                <w:szCs w:val="24"/>
              </w:rPr>
            </w:pPr>
          </w:p>
        </w:tc>
        <w:tc>
          <w:tcPr>
            <w:tcW w:w="1712" w:type="dxa"/>
            <w:vAlign w:val="center"/>
          </w:tcPr>
          <w:p w:rsidR="00E71F4F" w:rsidRPr="0030105C" w:rsidRDefault="00E71F4F" w:rsidP="00BD0F33">
            <w:pPr>
              <w:spacing w:line="480" w:lineRule="auto"/>
              <w:rPr>
                <w:sz w:val="24"/>
                <w:szCs w:val="24"/>
              </w:rPr>
            </w:pPr>
            <w:r w:rsidRPr="0030105C">
              <w:rPr>
                <w:sz w:val="24"/>
                <w:szCs w:val="24"/>
              </w:rPr>
              <w:t>PERMANENT</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rPr>
          <w:trHeight w:val="834"/>
        </w:trPr>
        <w:tc>
          <w:tcPr>
            <w:tcW w:w="534" w:type="dxa"/>
            <w:vMerge w:val="restart"/>
          </w:tcPr>
          <w:p w:rsidR="00E71F4F" w:rsidRPr="000C73D7" w:rsidRDefault="00E71F4F" w:rsidP="00E71F4F">
            <w:pPr>
              <w:pStyle w:val="ListParagraph"/>
              <w:numPr>
                <w:ilvl w:val="0"/>
                <w:numId w:val="44"/>
              </w:numPr>
              <w:spacing w:line="312" w:lineRule="auto"/>
              <w:ind w:left="142" w:hanging="142"/>
              <w:jc w:val="center"/>
            </w:pPr>
          </w:p>
        </w:tc>
        <w:tc>
          <w:tcPr>
            <w:tcW w:w="1440" w:type="dxa"/>
            <w:vMerge w:val="restart"/>
            <w:vAlign w:val="center"/>
          </w:tcPr>
          <w:p w:rsidR="00E71F4F" w:rsidRPr="0030105C" w:rsidRDefault="00E71F4F" w:rsidP="00BD0F33">
            <w:pPr>
              <w:spacing w:line="480" w:lineRule="auto"/>
              <w:rPr>
                <w:sz w:val="24"/>
                <w:szCs w:val="24"/>
              </w:rPr>
            </w:pPr>
            <w:r w:rsidRPr="0030105C">
              <w:rPr>
                <w:sz w:val="24"/>
                <w:szCs w:val="24"/>
              </w:rPr>
              <w:t>CONTACT DETAILS</w:t>
            </w:r>
          </w:p>
        </w:tc>
        <w:tc>
          <w:tcPr>
            <w:tcW w:w="1712" w:type="dxa"/>
            <w:vAlign w:val="center"/>
          </w:tcPr>
          <w:p w:rsidR="00E71F4F" w:rsidRPr="0030105C" w:rsidRDefault="00E71F4F" w:rsidP="00BD0F33">
            <w:pPr>
              <w:spacing w:line="480" w:lineRule="auto"/>
              <w:rPr>
                <w:sz w:val="24"/>
                <w:szCs w:val="24"/>
              </w:rPr>
            </w:pPr>
            <w:r w:rsidRPr="0030105C">
              <w:rPr>
                <w:sz w:val="24"/>
                <w:szCs w:val="24"/>
              </w:rPr>
              <w:t>MOBILE NO</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1440" w:type="dxa"/>
            <w:vMerge/>
            <w:vAlign w:val="center"/>
          </w:tcPr>
          <w:p w:rsidR="00E71F4F" w:rsidRPr="0030105C" w:rsidRDefault="00E71F4F" w:rsidP="00BD0F33">
            <w:pPr>
              <w:spacing w:line="480" w:lineRule="auto"/>
              <w:rPr>
                <w:sz w:val="24"/>
                <w:szCs w:val="24"/>
              </w:rPr>
            </w:pPr>
          </w:p>
        </w:tc>
        <w:tc>
          <w:tcPr>
            <w:tcW w:w="1712" w:type="dxa"/>
            <w:vAlign w:val="center"/>
          </w:tcPr>
          <w:p w:rsidR="00E71F4F" w:rsidRPr="0030105C" w:rsidRDefault="00E71F4F" w:rsidP="00BD0F33">
            <w:pPr>
              <w:spacing w:line="480" w:lineRule="auto"/>
              <w:rPr>
                <w:sz w:val="24"/>
                <w:szCs w:val="24"/>
              </w:rPr>
            </w:pPr>
            <w:r w:rsidRPr="0030105C">
              <w:rPr>
                <w:sz w:val="24"/>
                <w:szCs w:val="24"/>
              </w:rPr>
              <w:t>E-MAIL ID</w:t>
            </w:r>
          </w:p>
        </w:tc>
        <w:tc>
          <w:tcPr>
            <w:tcW w:w="5925" w:type="dxa"/>
            <w:vAlign w:val="center"/>
          </w:tcPr>
          <w:p w:rsidR="00E71F4F" w:rsidRPr="0030105C" w:rsidRDefault="00E71F4F" w:rsidP="00BD0F33">
            <w:pPr>
              <w:spacing w:line="480" w:lineRule="auto"/>
              <w:rPr>
                <w:sz w:val="24"/>
                <w:szCs w:val="24"/>
              </w:rPr>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Default="00E71F4F" w:rsidP="00BD0F33">
            <w:pPr>
              <w:spacing w:line="480" w:lineRule="auto"/>
              <w:rPr>
                <w:sz w:val="24"/>
                <w:szCs w:val="24"/>
              </w:rPr>
            </w:pPr>
            <w:r w:rsidRPr="0030105C">
              <w:rPr>
                <w:sz w:val="24"/>
                <w:szCs w:val="24"/>
              </w:rPr>
              <w:t>EDUCATION QUALIFICATION</w:t>
            </w:r>
          </w:p>
          <w:p w:rsidR="00E71F4F" w:rsidRPr="0030105C" w:rsidRDefault="00E71F4F" w:rsidP="00BD0F33">
            <w:pPr>
              <w:spacing w:line="480" w:lineRule="auto"/>
              <w:rPr>
                <w:sz w:val="24"/>
                <w:szCs w:val="24"/>
              </w:rPr>
            </w:pPr>
          </w:p>
        </w:tc>
        <w:tc>
          <w:tcPr>
            <w:tcW w:w="5925" w:type="dxa"/>
            <w:vAlign w:val="center"/>
          </w:tcPr>
          <w:p w:rsidR="00E71F4F" w:rsidRDefault="00E71F4F" w:rsidP="00BD0F33">
            <w:pPr>
              <w:pStyle w:val="NoSpacing"/>
            </w:pPr>
          </w:p>
          <w:p w:rsidR="00E71F4F" w:rsidRDefault="00E71F4F" w:rsidP="00BD0F33">
            <w:pPr>
              <w:pStyle w:val="NoSpacing"/>
            </w:pPr>
            <w:r>
              <w:t xml:space="preserve">10 </w:t>
            </w:r>
            <w:proofErr w:type="spellStart"/>
            <w:r>
              <w:t>th</w:t>
            </w:r>
            <w:proofErr w:type="spellEnd"/>
            <w:r>
              <w:t xml:space="preserve"> Standard :</w:t>
            </w:r>
          </w:p>
          <w:p w:rsidR="00E71F4F" w:rsidRDefault="00E71F4F" w:rsidP="00BD0F33">
            <w:pPr>
              <w:pStyle w:val="NoSpacing"/>
            </w:pPr>
            <w:r>
              <w:t xml:space="preserve">12 </w:t>
            </w:r>
            <w:proofErr w:type="spellStart"/>
            <w:r>
              <w:t>th</w:t>
            </w:r>
            <w:proofErr w:type="spellEnd"/>
            <w:r>
              <w:t xml:space="preserve"> Standard :</w:t>
            </w:r>
          </w:p>
          <w:p w:rsidR="00E71F4F" w:rsidRDefault="00E71F4F" w:rsidP="00BD0F33">
            <w:pPr>
              <w:pStyle w:val="NoSpacing"/>
            </w:pPr>
            <w:r>
              <w:t>Graduation :</w:t>
            </w:r>
          </w:p>
          <w:p w:rsidR="00E71F4F" w:rsidRDefault="00E71F4F" w:rsidP="00BD0F33">
            <w:pPr>
              <w:pStyle w:val="NoSpacing"/>
            </w:pPr>
            <w:r>
              <w:t>Post-Graduation:</w:t>
            </w:r>
          </w:p>
          <w:p w:rsidR="00E71F4F" w:rsidRDefault="00E71F4F" w:rsidP="00BD0F33">
            <w:pPr>
              <w:pStyle w:val="NoSpacing"/>
            </w:pPr>
            <w:r>
              <w:t>Other :</w:t>
            </w:r>
          </w:p>
          <w:p w:rsidR="00E71F4F" w:rsidRPr="0030105C" w:rsidRDefault="00E71F4F" w:rsidP="00BD0F33">
            <w:pPr>
              <w:pStyle w:val="NoSpacing"/>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152" w:type="dxa"/>
            <w:gridSpan w:val="2"/>
            <w:vAlign w:val="center"/>
          </w:tcPr>
          <w:p w:rsidR="00E71F4F" w:rsidRPr="0030105C" w:rsidRDefault="00E71F4F" w:rsidP="00BD0F33">
            <w:pPr>
              <w:spacing w:line="480" w:lineRule="auto"/>
              <w:rPr>
                <w:sz w:val="24"/>
                <w:szCs w:val="24"/>
              </w:rPr>
            </w:pPr>
            <w:r w:rsidRPr="0030105C">
              <w:rPr>
                <w:sz w:val="24"/>
                <w:szCs w:val="24"/>
              </w:rPr>
              <w:t>DISABILITY, IF ANY</w:t>
            </w:r>
          </w:p>
          <w:p w:rsidR="00E71F4F" w:rsidRPr="0030105C" w:rsidRDefault="00E71F4F" w:rsidP="00BD0F33">
            <w:pPr>
              <w:spacing w:line="480" w:lineRule="auto"/>
              <w:rPr>
                <w:sz w:val="24"/>
                <w:szCs w:val="24"/>
              </w:rPr>
            </w:pPr>
            <w:r w:rsidRPr="0030105C">
              <w:rPr>
                <w:sz w:val="24"/>
                <w:szCs w:val="24"/>
              </w:rPr>
              <w:t>(YES/NO)</w:t>
            </w:r>
          </w:p>
        </w:tc>
        <w:tc>
          <w:tcPr>
            <w:tcW w:w="5925" w:type="dxa"/>
            <w:vAlign w:val="center"/>
          </w:tcPr>
          <w:p w:rsidR="00E71F4F" w:rsidRPr="0030105C" w:rsidRDefault="00E71F4F" w:rsidP="00BD0F33">
            <w:pPr>
              <w:spacing w:line="480" w:lineRule="auto"/>
              <w:rPr>
                <w:sz w:val="24"/>
                <w:szCs w:val="24"/>
              </w:rPr>
            </w:pPr>
          </w:p>
        </w:tc>
      </w:tr>
    </w:tbl>
    <w:p w:rsidR="00E71F4F" w:rsidRDefault="00E71F4F" w:rsidP="00E71F4F"/>
    <w:p w:rsidR="00E71F4F" w:rsidRDefault="00E71F4F" w:rsidP="00E71F4F">
      <w:r>
        <w:br w:type="page"/>
      </w:r>
    </w:p>
    <w:tbl>
      <w:tblPr>
        <w:tblStyle w:val="TableGrid"/>
        <w:tblW w:w="9611" w:type="dxa"/>
        <w:tblLayout w:type="fixed"/>
        <w:tblLook w:val="04A0" w:firstRow="1" w:lastRow="0" w:firstColumn="1" w:lastColumn="0" w:noHBand="0" w:noVBand="1"/>
      </w:tblPr>
      <w:tblGrid>
        <w:gridCol w:w="534"/>
        <w:gridCol w:w="992"/>
        <w:gridCol w:w="2835"/>
        <w:gridCol w:w="1417"/>
        <w:gridCol w:w="142"/>
        <w:gridCol w:w="851"/>
        <w:gridCol w:w="773"/>
        <w:gridCol w:w="219"/>
        <w:gridCol w:w="1848"/>
      </w:tblGrid>
      <w:tr w:rsidR="00E71F4F" w:rsidRPr="0030105C" w:rsidTr="00BD0F33">
        <w:tc>
          <w:tcPr>
            <w:tcW w:w="534" w:type="dxa"/>
            <w:vMerge w:val="restart"/>
          </w:tcPr>
          <w:p w:rsidR="00E71F4F" w:rsidRPr="000C73D7" w:rsidRDefault="00E71F4F" w:rsidP="00E71F4F">
            <w:pPr>
              <w:pStyle w:val="ListParagraph"/>
              <w:numPr>
                <w:ilvl w:val="0"/>
                <w:numId w:val="44"/>
              </w:numPr>
              <w:spacing w:line="312" w:lineRule="auto"/>
              <w:ind w:left="142" w:hanging="142"/>
              <w:jc w:val="center"/>
            </w:pPr>
          </w:p>
        </w:tc>
        <w:tc>
          <w:tcPr>
            <w:tcW w:w="3827" w:type="dxa"/>
            <w:gridSpan w:val="2"/>
          </w:tcPr>
          <w:p w:rsidR="00E71F4F" w:rsidRPr="0030105C" w:rsidRDefault="00E71F4F" w:rsidP="00BD0F33">
            <w:pPr>
              <w:spacing w:line="312" w:lineRule="auto"/>
              <w:rPr>
                <w:sz w:val="24"/>
                <w:szCs w:val="24"/>
              </w:rPr>
            </w:pPr>
            <w:r w:rsidRPr="0030105C">
              <w:rPr>
                <w:sz w:val="24"/>
                <w:szCs w:val="24"/>
              </w:rPr>
              <w:t>PREVIOUS EXPERIENCE</w:t>
            </w:r>
          </w:p>
        </w:tc>
        <w:tc>
          <w:tcPr>
            <w:tcW w:w="5250" w:type="dxa"/>
            <w:gridSpan w:val="6"/>
          </w:tcPr>
          <w:p w:rsidR="00E71F4F" w:rsidRPr="0030105C" w:rsidRDefault="00E71F4F" w:rsidP="00BD0F33">
            <w:pPr>
              <w:spacing w:line="312"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r w:rsidRPr="0030105C">
              <w:rPr>
                <w:sz w:val="24"/>
                <w:szCs w:val="24"/>
              </w:rPr>
              <w:t>Sr. No.</w:t>
            </w:r>
          </w:p>
        </w:tc>
        <w:tc>
          <w:tcPr>
            <w:tcW w:w="2835" w:type="dxa"/>
          </w:tcPr>
          <w:p w:rsidR="00E71F4F" w:rsidRPr="0030105C" w:rsidRDefault="00E71F4F" w:rsidP="00BD0F33">
            <w:pPr>
              <w:spacing w:line="312" w:lineRule="auto"/>
              <w:rPr>
                <w:sz w:val="24"/>
                <w:szCs w:val="24"/>
              </w:rPr>
            </w:pPr>
            <w:r w:rsidRPr="0030105C">
              <w:rPr>
                <w:sz w:val="24"/>
                <w:szCs w:val="24"/>
              </w:rPr>
              <w:t>Name of Organization</w:t>
            </w:r>
          </w:p>
        </w:tc>
        <w:tc>
          <w:tcPr>
            <w:tcW w:w="1417" w:type="dxa"/>
          </w:tcPr>
          <w:p w:rsidR="00E71F4F" w:rsidRPr="0030105C" w:rsidRDefault="00E71F4F" w:rsidP="00BD0F33">
            <w:pPr>
              <w:spacing w:line="312" w:lineRule="auto"/>
              <w:rPr>
                <w:sz w:val="24"/>
                <w:szCs w:val="24"/>
              </w:rPr>
            </w:pPr>
            <w:r w:rsidRPr="0030105C">
              <w:rPr>
                <w:sz w:val="24"/>
                <w:szCs w:val="24"/>
              </w:rPr>
              <w:t>Designation</w:t>
            </w:r>
          </w:p>
        </w:tc>
        <w:tc>
          <w:tcPr>
            <w:tcW w:w="993" w:type="dxa"/>
            <w:gridSpan w:val="2"/>
          </w:tcPr>
          <w:p w:rsidR="00E71F4F" w:rsidRPr="0030105C" w:rsidRDefault="00E71F4F" w:rsidP="00BD0F33">
            <w:pPr>
              <w:spacing w:line="312" w:lineRule="auto"/>
              <w:rPr>
                <w:sz w:val="24"/>
                <w:szCs w:val="24"/>
              </w:rPr>
            </w:pPr>
            <w:r w:rsidRPr="0030105C">
              <w:rPr>
                <w:sz w:val="24"/>
                <w:szCs w:val="24"/>
              </w:rPr>
              <w:t>From</w:t>
            </w:r>
          </w:p>
        </w:tc>
        <w:tc>
          <w:tcPr>
            <w:tcW w:w="992" w:type="dxa"/>
            <w:gridSpan w:val="2"/>
          </w:tcPr>
          <w:p w:rsidR="00E71F4F" w:rsidRPr="0030105C" w:rsidRDefault="00E71F4F" w:rsidP="00BD0F33">
            <w:pPr>
              <w:spacing w:line="312" w:lineRule="auto"/>
              <w:rPr>
                <w:sz w:val="24"/>
                <w:szCs w:val="24"/>
              </w:rPr>
            </w:pPr>
            <w:r w:rsidRPr="0030105C">
              <w:rPr>
                <w:sz w:val="24"/>
                <w:szCs w:val="24"/>
              </w:rPr>
              <w:t>To</w:t>
            </w:r>
          </w:p>
        </w:tc>
        <w:tc>
          <w:tcPr>
            <w:tcW w:w="1848" w:type="dxa"/>
          </w:tcPr>
          <w:p w:rsidR="00E71F4F" w:rsidRPr="0030105C" w:rsidRDefault="00E71F4F" w:rsidP="00BD0F33">
            <w:pPr>
              <w:spacing w:line="312" w:lineRule="auto"/>
              <w:rPr>
                <w:sz w:val="24"/>
                <w:szCs w:val="24"/>
              </w:rPr>
            </w:pPr>
            <w:r w:rsidRPr="0030105C">
              <w:rPr>
                <w:sz w:val="24"/>
                <w:szCs w:val="24"/>
              </w:rPr>
              <w:t>Responsibilities</w:t>
            </w: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p>
        </w:tc>
        <w:tc>
          <w:tcPr>
            <w:tcW w:w="2835" w:type="dxa"/>
          </w:tcPr>
          <w:p w:rsidR="00E71F4F" w:rsidRPr="0030105C" w:rsidRDefault="00E71F4F" w:rsidP="00BD0F33">
            <w:pPr>
              <w:spacing w:line="312" w:lineRule="auto"/>
              <w:rPr>
                <w:sz w:val="24"/>
                <w:szCs w:val="24"/>
              </w:rPr>
            </w:pPr>
          </w:p>
        </w:tc>
        <w:tc>
          <w:tcPr>
            <w:tcW w:w="1417" w:type="dxa"/>
          </w:tcPr>
          <w:p w:rsidR="00E71F4F" w:rsidRPr="0030105C" w:rsidRDefault="00E71F4F" w:rsidP="00BD0F33">
            <w:pPr>
              <w:spacing w:line="312" w:lineRule="auto"/>
              <w:rPr>
                <w:sz w:val="24"/>
                <w:szCs w:val="24"/>
              </w:rPr>
            </w:pPr>
          </w:p>
        </w:tc>
        <w:tc>
          <w:tcPr>
            <w:tcW w:w="993" w:type="dxa"/>
            <w:gridSpan w:val="2"/>
          </w:tcPr>
          <w:p w:rsidR="00E71F4F" w:rsidRPr="0030105C" w:rsidRDefault="00E71F4F" w:rsidP="00BD0F33">
            <w:pPr>
              <w:spacing w:line="312" w:lineRule="auto"/>
              <w:rPr>
                <w:sz w:val="24"/>
                <w:szCs w:val="24"/>
              </w:rPr>
            </w:pPr>
          </w:p>
        </w:tc>
        <w:tc>
          <w:tcPr>
            <w:tcW w:w="992" w:type="dxa"/>
            <w:gridSpan w:val="2"/>
          </w:tcPr>
          <w:p w:rsidR="00E71F4F" w:rsidRPr="0030105C" w:rsidRDefault="00E71F4F" w:rsidP="00BD0F33">
            <w:pPr>
              <w:spacing w:line="312" w:lineRule="auto"/>
              <w:rPr>
                <w:sz w:val="24"/>
                <w:szCs w:val="24"/>
              </w:rPr>
            </w:pPr>
          </w:p>
        </w:tc>
        <w:tc>
          <w:tcPr>
            <w:tcW w:w="1848" w:type="dxa"/>
          </w:tcPr>
          <w:p w:rsidR="00E71F4F" w:rsidRPr="0030105C" w:rsidRDefault="00E71F4F" w:rsidP="00BD0F33">
            <w:pPr>
              <w:spacing w:line="312"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p>
        </w:tc>
        <w:tc>
          <w:tcPr>
            <w:tcW w:w="2835" w:type="dxa"/>
          </w:tcPr>
          <w:p w:rsidR="00E71F4F" w:rsidRPr="0030105C" w:rsidRDefault="00E71F4F" w:rsidP="00BD0F33">
            <w:pPr>
              <w:spacing w:line="312" w:lineRule="auto"/>
              <w:rPr>
                <w:sz w:val="24"/>
                <w:szCs w:val="24"/>
              </w:rPr>
            </w:pPr>
          </w:p>
        </w:tc>
        <w:tc>
          <w:tcPr>
            <w:tcW w:w="1417" w:type="dxa"/>
          </w:tcPr>
          <w:p w:rsidR="00E71F4F" w:rsidRPr="0030105C" w:rsidRDefault="00E71F4F" w:rsidP="00BD0F33">
            <w:pPr>
              <w:spacing w:line="312" w:lineRule="auto"/>
              <w:rPr>
                <w:sz w:val="24"/>
                <w:szCs w:val="24"/>
              </w:rPr>
            </w:pPr>
          </w:p>
        </w:tc>
        <w:tc>
          <w:tcPr>
            <w:tcW w:w="993" w:type="dxa"/>
            <w:gridSpan w:val="2"/>
          </w:tcPr>
          <w:p w:rsidR="00E71F4F" w:rsidRPr="0030105C" w:rsidRDefault="00E71F4F" w:rsidP="00BD0F33">
            <w:pPr>
              <w:spacing w:line="312" w:lineRule="auto"/>
              <w:rPr>
                <w:sz w:val="24"/>
                <w:szCs w:val="24"/>
              </w:rPr>
            </w:pPr>
          </w:p>
        </w:tc>
        <w:tc>
          <w:tcPr>
            <w:tcW w:w="992" w:type="dxa"/>
            <w:gridSpan w:val="2"/>
          </w:tcPr>
          <w:p w:rsidR="00E71F4F" w:rsidRPr="0030105C" w:rsidRDefault="00E71F4F" w:rsidP="00BD0F33">
            <w:pPr>
              <w:spacing w:line="312" w:lineRule="auto"/>
              <w:rPr>
                <w:sz w:val="24"/>
                <w:szCs w:val="24"/>
              </w:rPr>
            </w:pPr>
          </w:p>
        </w:tc>
        <w:tc>
          <w:tcPr>
            <w:tcW w:w="1848" w:type="dxa"/>
          </w:tcPr>
          <w:p w:rsidR="00E71F4F" w:rsidRPr="0030105C" w:rsidRDefault="00E71F4F" w:rsidP="00BD0F33">
            <w:pPr>
              <w:spacing w:line="312"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p>
        </w:tc>
        <w:tc>
          <w:tcPr>
            <w:tcW w:w="2835" w:type="dxa"/>
          </w:tcPr>
          <w:p w:rsidR="00E71F4F" w:rsidRPr="0030105C" w:rsidRDefault="00E71F4F" w:rsidP="00BD0F33">
            <w:pPr>
              <w:spacing w:line="312" w:lineRule="auto"/>
              <w:rPr>
                <w:sz w:val="24"/>
                <w:szCs w:val="24"/>
              </w:rPr>
            </w:pPr>
          </w:p>
        </w:tc>
        <w:tc>
          <w:tcPr>
            <w:tcW w:w="1417" w:type="dxa"/>
          </w:tcPr>
          <w:p w:rsidR="00E71F4F" w:rsidRPr="0030105C" w:rsidRDefault="00E71F4F" w:rsidP="00BD0F33">
            <w:pPr>
              <w:spacing w:line="312" w:lineRule="auto"/>
              <w:rPr>
                <w:sz w:val="24"/>
                <w:szCs w:val="24"/>
              </w:rPr>
            </w:pPr>
          </w:p>
        </w:tc>
        <w:tc>
          <w:tcPr>
            <w:tcW w:w="993" w:type="dxa"/>
            <w:gridSpan w:val="2"/>
          </w:tcPr>
          <w:p w:rsidR="00E71F4F" w:rsidRPr="0030105C" w:rsidRDefault="00E71F4F" w:rsidP="00BD0F33">
            <w:pPr>
              <w:spacing w:line="312" w:lineRule="auto"/>
              <w:rPr>
                <w:sz w:val="24"/>
                <w:szCs w:val="24"/>
              </w:rPr>
            </w:pPr>
          </w:p>
        </w:tc>
        <w:tc>
          <w:tcPr>
            <w:tcW w:w="992" w:type="dxa"/>
            <w:gridSpan w:val="2"/>
          </w:tcPr>
          <w:p w:rsidR="00E71F4F" w:rsidRPr="0030105C" w:rsidRDefault="00E71F4F" w:rsidP="00BD0F33">
            <w:pPr>
              <w:spacing w:line="312" w:lineRule="auto"/>
              <w:rPr>
                <w:sz w:val="24"/>
                <w:szCs w:val="24"/>
              </w:rPr>
            </w:pPr>
          </w:p>
        </w:tc>
        <w:tc>
          <w:tcPr>
            <w:tcW w:w="1848" w:type="dxa"/>
          </w:tcPr>
          <w:p w:rsidR="00E71F4F" w:rsidRPr="0030105C" w:rsidRDefault="00E71F4F" w:rsidP="00BD0F33">
            <w:pPr>
              <w:spacing w:line="312"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p>
        </w:tc>
        <w:tc>
          <w:tcPr>
            <w:tcW w:w="2835" w:type="dxa"/>
          </w:tcPr>
          <w:p w:rsidR="00E71F4F" w:rsidRPr="0030105C" w:rsidRDefault="00E71F4F" w:rsidP="00BD0F33">
            <w:pPr>
              <w:spacing w:line="312" w:lineRule="auto"/>
              <w:rPr>
                <w:sz w:val="24"/>
                <w:szCs w:val="24"/>
              </w:rPr>
            </w:pPr>
          </w:p>
        </w:tc>
        <w:tc>
          <w:tcPr>
            <w:tcW w:w="1417" w:type="dxa"/>
          </w:tcPr>
          <w:p w:rsidR="00E71F4F" w:rsidRPr="0030105C" w:rsidRDefault="00E71F4F" w:rsidP="00BD0F33">
            <w:pPr>
              <w:spacing w:line="312" w:lineRule="auto"/>
              <w:rPr>
                <w:sz w:val="24"/>
                <w:szCs w:val="24"/>
              </w:rPr>
            </w:pPr>
          </w:p>
        </w:tc>
        <w:tc>
          <w:tcPr>
            <w:tcW w:w="993" w:type="dxa"/>
            <w:gridSpan w:val="2"/>
          </w:tcPr>
          <w:p w:rsidR="00E71F4F" w:rsidRPr="0030105C" w:rsidRDefault="00E71F4F" w:rsidP="00BD0F33">
            <w:pPr>
              <w:spacing w:line="312" w:lineRule="auto"/>
              <w:rPr>
                <w:sz w:val="24"/>
                <w:szCs w:val="24"/>
              </w:rPr>
            </w:pPr>
          </w:p>
        </w:tc>
        <w:tc>
          <w:tcPr>
            <w:tcW w:w="992" w:type="dxa"/>
            <w:gridSpan w:val="2"/>
          </w:tcPr>
          <w:p w:rsidR="00E71F4F" w:rsidRPr="0030105C" w:rsidRDefault="00E71F4F" w:rsidP="00BD0F33">
            <w:pPr>
              <w:spacing w:line="312" w:lineRule="auto"/>
              <w:rPr>
                <w:sz w:val="24"/>
                <w:szCs w:val="24"/>
              </w:rPr>
            </w:pPr>
          </w:p>
        </w:tc>
        <w:tc>
          <w:tcPr>
            <w:tcW w:w="1848" w:type="dxa"/>
          </w:tcPr>
          <w:p w:rsidR="00E71F4F" w:rsidRPr="0030105C" w:rsidRDefault="00E71F4F" w:rsidP="00BD0F33">
            <w:pPr>
              <w:spacing w:line="312" w:lineRule="auto"/>
              <w:rPr>
                <w:sz w:val="24"/>
                <w:szCs w:val="24"/>
              </w:rPr>
            </w:pPr>
          </w:p>
        </w:tc>
      </w:tr>
      <w:tr w:rsidR="00E71F4F" w:rsidRPr="0030105C" w:rsidTr="00BD0F33">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992" w:type="dxa"/>
          </w:tcPr>
          <w:p w:rsidR="00E71F4F" w:rsidRPr="0030105C" w:rsidRDefault="00E71F4F" w:rsidP="00BD0F33">
            <w:pPr>
              <w:spacing w:line="312" w:lineRule="auto"/>
              <w:rPr>
                <w:sz w:val="24"/>
                <w:szCs w:val="24"/>
              </w:rPr>
            </w:pPr>
          </w:p>
        </w:tc>
        <w:tc>
          <w:tcPr>
            <w:tcW w:w="2835" w:type="dxa"/>
          </w:tcPr>
          <w:p w:rsidR="00E71F4F" w:rsidRPr="0030105C" w:rsidRDefault="00E71F4F" w:rsidP="00BD0F33">
            <w:pPr>
              <w:spacing w:line="312" w:lineRule="auto"/>
              <w:rPr>
                <w:sz w:val="24"/>
                <w:szCs w:val="24"/>
              </w:rPr>
            </w:pPr>
          </w:p>
        </w:tc>
        <w:tc>
          <w:tcPr>
            <w:tcW w:w="1417" w:type="dxa"/>
          </w:tcPr>
          <w:p w:rsidR="00E71F4F" w:rsidRPr="0030105C" w:rsidRDefault="00E71F4F" w:rsidP="00BD0F33">
            <w:pPr>
              <w:spacing w:line="312" w:lineRule="auto"/>
              <w:rPr>
                <w:sz w:val="24"/>
                <w:szCs w:val="24"/>
              </w:rPr>
            </w:pPr>
          </w:p>
        </w:tc>
        <w:tc>
          <w:tcPr>
            <w:tcW w:w="993" w:type="dxa"/>
            <w:gridSpan w:val="2"/>
          </w:tcPr>
          <w:p w:rsidR="00E71F4F" w:rsidRPr="0030105C" w:rsidRDefault="00E71F4F" w:rsidP="00BD0F33">
            <w:pPr>
              <w:spacing w:line="312" w:lineRule="auto"/>
              <w:rPr>
                <w:sz w:val="24"/>
                <w:szCs w:val="24"/>
              </w:rPr>
            </w:pPr>
          </w:p>
        </w:tc>
        <w:tc>
          <w:tcPr>
            <w:tcW w:w="992" w:type="dxa"/>
            <w:gridSpan w:val="2"/>
          </w:tcPr>
          <w:p w:rsidR="00E71F4F" w:rsidRPr="0030105C" w:rsidRDefault="00E71F4F" w:rsidP="00BD0F33">
            <w:pPr>
              <w:spacing w:line="312" w:lineRule="auto"/>
              <w:rPr>
                <w:sz w:val="24"/>
                <w:szCs w:val="24"/>
              </w:rPr>
            </w:pPr>
          </w:p>
        </w:tc>
        <w:tc>
          <w:tcPr>
            <w:tcW w:w="1848" w:type="dxa"/>
          </w:tcPr>
          <w:p w:rsidR="00E71F4F" w:rsidRPr="0030105C" w:rsidRDefault="00E71F4F" w:rsidP="00BD0F33">
            <w:pPr>
              <w:spacing w:line="312" w:lineRule="auto"/>
              <w:rPr>
                <w:sz w:val="24"/>
                <w:szCs w:val="24"/>
              </w:rPr>
            </w:pPr>
          </w:p>
        </w:tc>
      </w:tr>
      <w:tr w:rsidR="00E71F4F" w:rsidRPr="0030105C" w:rsidTr="00BD0F33">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827" w:type="dxa"/>
            <w:gridSpan w:val="2"/>
          </w:tcPr>
          <w:p w:rsidR="00E71F4F" w:rsidRPr="0030105C" w:rsidRDefault="00E71F4F" w:rsidP="00BD0F33">
            <w:pPr>
              <w:spacing w:line="312" w:lineRule="auto"/>
              <w:jc w:val="both"/>
              <w:rPr>
                <w:sz w:val="24"/>
                <w:szCs w:val="24"/>
              </w:rPr>
            </w:pPr>
            <w:r w:rsidRPr="0030105C">
              <w:rPr>
                <w:sz w:val="24"/>
                <w:szCs w:val="24"/>
              </w:rPr>
              <w:t>NAME AND ADDRESS OF TWO REFERENCE</w:t>
            </w:r>
          </w:p>
        </w:tc>
        <w:tc>
          <w:tcPr>
            <w:tcW w:w="5250" w:type="dxa"/>
            <w:gridSpan w:val="6"/>
          </w:tcPr>
          <w:p w:rsidR="00E71F4F" w:rsidRDefault="00E71F4F" w:rsidP="00BD0F33">
            <w:pPr>
              <w:spacing w:line="312" w:lineRule="auto"/>
              <w:rPr>
                <w:sz w:val="24"/>
                <w:szCs w:val="24"/>
              </w:rPr>
            </w:pPr>
            <w:r>
              <w:rPr>
                <w:sz w:val="24"/>
                <w:szCs w:val="24"/>
              </w:rPr>
              <w:t>1)</w:t>
            </w:r>
          </w:p>
          <w:p w:rsidR="00E71F4F" w:rsidRDefault="00E71F4F" w:rsidP="00BD0F33">
            <w:pPr>
              <w:spacing w:line="312" w:lineRule="auto"/>
              <w:rPr>
                <w:sz w:val="24"/>
                <w:szCs w:val="24"/>
              </w:rPr>
            </w:pPr>
          </w:p>
          <w:p w:rsidR="00E71F4F" w:rsidRDefault="00E71F4F" w:rsidP="00BD0F33">
            <w:pPr>
              <w:spacing w:line="312" w:lineRule="auto"/>
              <w:rPr>
                <w:sz w:val="24"/>
                <w:szCs w:val="24"/>
              </w:rPr>
            </w:pPr>
            <w:r>
              <w:rPr>
                <w:sz w:val="24"/>
                <w:szCs w:val="24"/>
              </w:rPr>
              <w:t xml:space="preserve">2) </w:t>
            </w:r>
          </w:p>
          <w:p w:rsidR="00E71F4F" w:rsidRPr="0030105C" w:rsidRDefault="00E71F4F" w:rsidP="00BD0F33">
            <w:pPr>
              <w:spacing w:line="312" w:lineRule="auto"/>
              <w:rPr>
                <w:sz w:val="24"/>
                <w:szCs w:val="24"/>
              </w:rPr>
            </w:pPr>
          </w:p>
        </w:tc>
      </w:tr>
      <w:tr w:rsidR="00E71F4F" w:rsidRPr="0030105C" w:rsidTr="00BD0F33">
        <w:trPr>
          <w:trHeight w:val="391"/>
        </w:trPr>
        <w:tc>
          <w:tcPr>
            <w:tcW w:w="534" w:type="dxa"/>
            <w:vMerge w:val="restart"/>
          </w:tcPr>
          <w:p w:rsidR="00E71F4F" w:rsidRPr="000C73D7" w:rsidRDefault="00E71F4F" w:rsidP="00E71F4F">
            <w:pPr>
              <w:pStyle w:val="ListParagraph"/>
              <w:numPr>
                <w:ilvl w:val="0"/>
                <w:numId w:val="44"/>
              </w:numPr>
              <w:spacing w:line="312" w:lineRule="auto"/>
              <w:ind w:left="142" w:hanging="142"/>
              <w:jc w:val="center"/>
            </w:pPr>
          </w:p>
        </w:tc>
        <w:tc>
          <w:tcPr>
            <w:tcW w:w="3827" w:type="dxa"/>
            <w:gridSpan w:val="2"/>
            <w:vMerge w:val="restart"/>
          </w:tcPr>
          <w:p w:rsidR="00E71F4F" w:rsidRPr="0030105C" w:rsidRDefault="00E71F4F" w:rsidP="00BD0F33">
            <w:pPr>
              <w:spacing w:line="312" w:lineRule="auto"/>
              <w:jc w:val="both"/>
              <w:rPr>
                <w:sz w:val="24"/>
                <w:szCs w:val="24"/>
              </w:rPr>
            </w:pPr>
            <w:r w:rsidRPr="0030105C">
              <w:rPr>
                <w:sz w:val="24"/>
                <w:szCs w:val="24"/>
              </w:rPr>
              <w:t>PREFERRED DISTRICT FOR WORKING</w:t>
            </w:r>
          </w:p>
        </w:tc>
        <w:tc>
          <w:tcPr>
            <w:tcW w:w="1559" w:type="dxa"/>
            <w:gridSpan w:val="2"/>
          </w:tcPr>
          <w:p w:rsidR="00E71F4F" w:rsidRPr="0030105C" w:rsidRDefault="00E71F4F" w:rsidP="00BD0F33">
            <w:pPr>
              <w:spacing w:line="312" w:lineRule="auto"/>
              <w:jc w:val="center"/>
              <w:rPr>
                <w:sz w:val="24"/>
                <w:szCs w:val="24"/>
              </w:rPr>
            </w:pPr>
            <w:r w:rsidRPr="0030105C">
              <w:rPr>
                <w:sz w:val="24"/>
                <w:szCs w:val="24"/>
              </w:rPr>
              <w:t>Preference 1</w:t>
            </w:r>
          </w:p>
        </w:tc>
        <w:tc>
          <w:tcPr>
            <w:tcW w:w="1624" w:type="dxa"/>
            <w:gridSpan w:val="2"/>
          </w:tcPr>
          <w:p w:rsidR="00E71F4F" w:rsidRPr="0030105C" w:rsidRDefault="00E71F4F" w:rsidP="00BD0F33">
            <w:pPr>
              <w:spacing w:line="312" w:lineRule="auto"/>
              <w:jc w:val="center"/>
              <w:rPr>
                <w:sz w:val="24"/>
                <w:szCs w:val="24"/>
              </w:rPr>
            </w:pPr>
            <w:r w:rsidRPr="0030105C">
              <w:rPr>
                <w:sz w:val="24"/>
                <w:szCs w:val="24"/>
              </w:rPr>
              <w:t>Preference 2</w:t>
            </w:r>
          </w:p>
        </w:tc>
        <w:tc>
          <w:tcPr>
            <w:tcW w:w="2067" w:type="dxa"/>
            <w:gridSpan w:val="2"/>
          </w:tcPr>
          <w:p w:rsidR="00E71F4F" w:rsidRPr="0030105C" w:rsidRDefault="00E71F4F" w:rsidP="00BD0F33">
            <w:pPr>
              <w:spacing w:line="312" w:lineRule="auto"/>
              <w:jc w:val="center"/>
              <w:rPr>
                <w:sz w:val="24"/>
                <w:szCs w:val="24"/>
              </w:rPr>
            </w:pPr>
            <w:r w:rsidRPr="0030105C">
              <w:rPr>
                <w:sz w:val="24"/>
                <w:szCs w:val="24"/>
              </w:rPr>
              <w:t>Preference 3</w:t>
            </w:r>
          </w:p>
        </w:tc>
      </w:tr>
      <w:tr w:rsidR="00E71F4F" w:rsidRPr="0030105C" w:rsidTr="00BD0F33">
        <w:trPr>
          <w:trHeight w:val="738"/>
        </w:trPr>
        <w:tc>
          <w:tcPr>
            <w:tcW w:w="534" w:type="dxa"/>
            <w:vMerge/>
          </w:tcPr>
          <w:p w:rsidR="00E71F4F" w:rsidRPr="000C73D7" w:rsidRDefault="00E71F4F" w:rsidP="00E71F4F">
            <w:pPr>
              <w:pStyle w:val="ListParagraph"/>
              <w:numPr>
                <w:ilvl w:val="0"/>
                <w:numId w:val="44"/>
              </w:numPr>
              <w:spacing w:line="312" w:lineRule="auto"/>
              <w:ind w:left="142" w:hanging="142"/>
              <w:jc w:val="center"/>
            </w:pPr>
          </w:p>
        </w:tc>
        <w:tc>
          <w:tcPr>
            <w:tcW w:w="3827" w:type="dxa"/>
            <w:gridSpan w:val="2"/>
            <w:vMerge/>
          </w:tcPr>
          <w:p w:rsidR="00E71F4F" w:rsidRPr="0030105C" w:rsidRDefault="00E71F4F" w:rsidP="00BD0F33">
            <w:pPr>
              <w:spacing w:line="312" w:lineRule="auto"/>
              <w:jc w:val="both"/>
              <w:rPr>
                <w:sz w:val="24"/>
                <w:szCs w:val="24"/>
              </w:rPr>
            </w:pPr>
          </w:p>
        </w:tc>
        <w:tc>
          <w:tcPr>
            <w:tcW w:w="1559" w:type="dxa"/>
            <w:gridSpan w:val="2"/>
          </w:tcPr>
          <w:p w:rsidR="00E71F4F" w:rsidRPr="0030105C" w:rsidRDefault="00E71F4F" w:rsidP="00BD0F33">
            <w:pPr>
              <w:spacing w:line="312" w:lineRule="auto"/>
              <w:rPr>
                <w:sz w:val="24"/>
                <w:szCs w:val="24"/>
              </w:rPr>
            </w:pPr>
          </w:p>
        </w:tc>
        <w:tc>
          <w:tcPr>
            <w:tcW w:w="1624" w:type="dxa"/>
            <w:gridSpan w:val="2"/>
          </w:tcPr>
          <w:p w:rsidR="00E71F4F" w:rsidRPr="0030105C" w:rsidRDefault="00E71F4F" w:rsidP="00BD0F33">
            <w:pPr>
              <w:spacing w:line="312" w:lineRule="auto"/>
              <w:rPr>
                <w:sz w:val="24"/>
                <w:szCs w:val="24"/>
              </w:rPr>
            </w:pPr>
          </w:p>
        </w:tc>
        <w:tc>
          <w:tcPr>
            <w:tcW w:w="2067" w:type="dxa"/>
            <w:gridSpan w:val="2"/>
          </w:tcPr>
          <w:p w:rsidR="00E71F4F" w:rsidRPr="0030105C" w:rsidRDefault="00E71F4F" w:rsidP="00BD0F33">
            <w:pPr>
              <w:spacing w:line="312" w:lineRule="auto"/>
              <w:rPr>
                <w:sz w:val="24"/>
                <w:szCs w:val="24"/>
              </w:rPr>
            </w:pPr>
          </w:p>
        </w:tc>
      </w:tr>
      <w:tr w:rsidR="00E71F4F" w:rsidRPr="0030105C" w:rsidTr="00BD0F33">
        <w:trPr>
          <w:trHeight w:val="270"/>
        </w:trPr>
        <w:tc>
          <w:tcPr>
            <w:tcW w:w="534" w:type="dxa"/>
          </w:tcPr>
          <w:p w:rsidR="00E71F4F" w:rsidRPr="000C73D7" w:rsidRDefault="00E71F4F" w:rsidP="00E71F4F">
            <w:pPr>
              <w:pStyle w:val="ListParagraph"/>
              <w:numPr>
                <w:ilvl w:val="0"/>
                <w:numId w:val="44"/>
              </w:numPr>
              <w:spacing w:line="312" w:lineRule="auto"/>
              <w:ind w:left="142" w:hanging="142"/>
              <w:jc w:val="center"/>
            </w:pPr>
          </w:p>
        </w:tc>
        <w:tc>
          <w:tcPr>
            <w:tcW w:w="3827" w:type="dxa"/>
            <w:gridSpan w:val="2"/>
          </w:tcPr>
          <w:p w:rsidR="00E71F4F" w:rsidRPr="0030105C" w:rsidRDefault="00E71F4F" w:rsidP="00BD0F33">
            <w:pPr>
              <w:spacing w:line="312" w:lineRule="auto"/>
              <w:jc w:val="both"/>
              <w:rPr>
                <w:sz w:val="24"/>
                <w:szCs w:val="24"/>
              </w:rPr>
            </w:pPr>
            <w:r w:rsidRPr="0030105C">
              <w:rPr>
                <w:sz w:val="24"/>
                <w:szCs w:val="24"/>
              </w:rPr>
              <w:t>ANY OTHER INFORMATION THE APPLICANT WISHES TO GIVE IN SUPPORT OF HIS/HER CANDIDATURE</w:t>
            </w:r>
          </w:p>
        </w:tc>
        <w:tc>
          <w:tcPr>
            <w:tcW w:w="5250" w:type="dxa"/>
            <w:gridSpan w:val="6"/>
          </w:tcPr>
          <w:p w:rsidR="00E71F4F" w:rsidRPr="0030105C" w:rsidRDefault="00E71F4F" w:rsidP="00BD0F33">
            <w:pPr>
              <w:spacing w:line="312" w:lineRule="auto"/>
              <w:rPr>
                <w:sz w:val="24"/>
                <w:szCs w:val="24"/>
              </w:rPr>
            </w:pPr>
          </w:p>
        </w:tc>
      </w:tr>
    </w:tbl>
    <w:p w:rsidR="00E71F4F" w:rsidRPr="0030105C" w:rsidRDefault="00E71F4F" w:rsidP="00E71F4F">
      <w:pPr>
        <w:spacing w:after="0" w:line="240" w:lineRule="auto"/>
        <w:rPr>
          <w:sz w:val="24"/>
          <w:szCs w:val="24"/>
        </w:rPr>
      </w:pPr>
    </w:p>
    <w:p w:rsidR="00E71F4F" w:rsidRPr="00F96667" w:rsidRDefault="00E71F4F" w:rsidP="00E71F4F">
      <w:pPr>
        <w:spacing w:after="0" w:line="240" w:lineRule="auto"/>
        <w:rPr>
          <w:b/>
          <w:bCs/>
          <w:sz w:val="24"/>
          <w:szCs w:val="24"/>
          <w:u w:val="single"/>
        </w:rPr>
      </w:pPr>
      <w:r w:rsidRPr="00F96667">
        <w:rPr>
          <w:b/>
          <w:bCs/>
          <w:sz w:val="24"/>
          <w:szCs w:val="24"/>
          <w:u w:val="single"/>
        </w:rPr>
        <w:t>DECLARATION</w:t>
      </w:r>
    </w:p>
    <w:p w:rsidR="00E71F4F" w:rsidRPr="0030105C" w:rsidRDefault="00E71F4F" w:rsidP="00E71F4F">
      <w:pPr>
        <w:spacing w:after="0" w:line="240" w:lineRule="auto"/>
        <w:jc w:val="both"/>
        <w:rPr>
          <w:sz w:val="24"/>
          <w:szCs w:val="24"/>
        </w:rPr>
      </w:pPr>
      <w:r w:rsidRPr="0030105C">
        <w:rPr>
          <w:sz w:val="24"/>
          <w:szCs w:val="24"/>
        </w:rPr>
        <w:t>I hereby declare that the particulars furnished above are true and correct to the best of my knowledge and belief and I understand that in the event of any information being found false or incorrect at any stage or not satisfying the eligibility criteria according to the requirements of the relative advertisement, my candidature/engagement for the said post is liable to be cancelled/disengaged at any stage. I will not claim any employment in the bank, based on this engagement.</w:t>
      </w:r>
    </w:p>
    <w:p w:rsidR="00E71F4F" w:rsidRPr="0030105C" w:rsidRDefault="00E71F4F" w:rsidP="00E71F4F">
      <w:pPr>
        <w:spacing w:after="0" w:line="240" w:lineRule="auto"/>
        <w:jc w:val="both"/>
        <w:rPr>
          <w:sz w:val="24"/>
          <w:szCs w:val="24"/>
        </w:rPr>
      </w:pPr>
      <w:r w:rsidRPr="0030105C">
        <w:rPr>
          <w:sz w:val="24"/>
          <w:szCs w:val="24"/>
        </w:rPr>
        <w:t xml:space="preserve">I hereby agree that any legal proceedings in respect of any matter of claims or disputes arising out of this application and/ or out of the content of the advertisement will be instituted by me only at </w:t>
      </w:r>
      <w:r>
        <w:rPr>
          <w:sz w:val="24"/>
          <w:szCs w:val="24"/>
        </w:rPr>
        <w:t xml:space="preserve">__________ </w:t>
      </w:r>
      <w:r w:rsidRPr="0030105C">
        <w:rPr>
          <w:sz w:val="24"/>
          <w:szCs w:val="24"/>
        </w:rPr>
        <w:t xml:space="preserve">and Courts/tribunals/forums at </w:t>
      </w:r>
      <w:r>
        <w:rPr>
          <w:sz w:val="24"/>
          <w:szCs w:val="24"/>
        </w:rPr>
        <w:t xml:space="preserve">____________          </w:t>
      </w:r>
      <w:r w:rsidRPr="0030105C">
        <w:rPr>
          <w:sz w:val="24"/>
          <w:szCs w:val="24"/>
        </w:rPr>
        <w:t xml:space="preserve"> will have jurisdiction to try the same. I undertake to abide by all the terms and conditions mentioned in the advertisement dated __________</w:t>
      </w:r>
    </w:p>
    <w:p w:rsidR="00E71F4F" w:rsidRDefault="00E71F4F" w:rsidP="00E71F4F">
      <w:pPr>
        <w:spacing w:after="0" w:line="240" w:lineRule="auto"/>
        <w:rPr>
          <w:sz w:val="24"/>
          <w:szCs w:val="24"/>
        </w:rPr>
      </w:pPr>
    </w:p>
    <w:p w:rsidR="00E71F4F" w:rsidRPr="0030105C" w:rsidRDefault="00E71F4F" w:rsidP="00E71F4F">
      <w:pPr>
        <w:spacing w:after="0" w:line="240" w:lineRule="auto"/>
        <w:rPr>
          <w:sz w:val="24"/>
          <w:szCs w:val="24"/>
        </w:rPr>
      </w:pPr>
      <w:r w:rsidRPr="0030105C">
        <w:rPr>
          <w:sz w:val="24"/>
          <w:szCs w:val="24"/>
        </w:rPr>
        <w:t>Place:</w:t>
      </w:r>
    </w:p>
    <w:p w:rsidR="00E71F4F" w:rsidRPr="0030105C" w:rsidRDefault="00E71F4F" w:rsidP="00E71F4F">
      <w:pPr>
        <w:spacing w:after="0" w:line="240" w:lineRule="auto"/>
        <w:rPr>
          <w:sz w:val="24"/>
          <w:szCs w:val="24"/>
        </w:rPr>
      </w:pPr>
      <w:r>
        <w:rPr>
          <w:sz w:val="24"/>
          <w:szCs w:val="24"/>
        </w:rPr>
        <w:br/>
      </w:r>
      <w:r w:rsidRPr="0030105C">
        <w:rPr>
          <w:sz w:val="24"/>
          <w:szCs w:val="24"/>
        </w:rPr>
        <w:t>Date:</w:t>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r>
      <w:r w:rsidRPr="0030105C">
        <w:rPr>
          <w:sz w:val="24"/>
          <w:szCs w:val="24"/>
        </w:rPr>
        <w:tab/>
        <w:t>(Signature of Applicant)</w:t>
      </w:r>
    </w:p>
    <w:p w:rsidR="00E71F4F" w:rsidRDefault="00E71F4F" w:rsidP="00E71F4F">
      <w:pPr>
        <w:spacing w:after="0" w:line="240" w:lineRule="auto"/>
        <w:rPr>
          <w:sz w:val="24"/>
          <w:szCs w:val="24"/>
        </w:rPr>
      </w:pPr>
    </w:p>
    <w:p w:rsidR="00E71F4F" w:rsidRPr="0030105C" w:rsidRDefault="00E71F4F" w:rsidP="00E71F4F">
      <w:pPr>
        <w:spacing w:after="0" w:line="240" w:lineRule="auto"/>
        <w:rPr>
          <w:sz w:val="24"/>
          <w:szCs w:val="24"/>
        </w:rPr>
      </w:pPr>
    </w:p>
    <w:p w:rsidR="00E71F4F" w:rsidRPr="0030105C" w:rsidRDefault="00E71F4F" w:rsidP="00E71F4F">
      <w:pPr>
        <w:spacing w:after="0" w:line="240" w:lineRule="auto"/>
        <w:rPr>
          <w:b/>
          <w:bCs/>
          <w:sz w:val="24"/>
          <w:szCs w:val="24"/>
          <w:u w:val="single"/>
        </w:rPr>
      </w:pPr>
      <w:r w:rsidRPr="0030105C">
        <w:rPr>
          <w:b/>
          <w:bCs/>
          <w:sz w:val="24"/>
          <w:szCs w:val="24"/>
          <w:u w:val="single"/>
        </w:rPr>
        <w:t>Enclosure:</w:t>
      </w:r>
    </w:p>
    <w:p w:rsidR="00E71F4F" w:rsidRPr="00347E37" w:rsidRDefault="00E71F4F" w:rsidP="00E71F4F">
      <w:pPr>
        <w:pStyle w:val="ListParagraph"/>
        <w:numPr>
          <w:ilvl w:val="0"/>
          <w:numId w:val="45"/>
        </w:numPr>
      </w:pPr>
      <w:r w:rsidRPr="00347E37">
        <w:t xml:space="preserve">Copy of </w:t>
      </w:r>
      <w:proofErr w:type="spellStart"/>
      <w:r w:rsidRPr="00347E37">
        <w:t>Aadhaar</w:t>
      </w:r>
      <w:proofErr w:type="spellEnd"/>
      <w:r w:rsidRPr="00347E37">
        <w:t xml:space="preserve"> Card and PAN Card.</w:t>
      </w:r>
    </w:p>
    <w:p w:rsidR="00E71F4F" w:rsidRPr="00347E37" w:rsidRDefault="00E71F4F" w:rsidP="00E71F4F">
      <w:pPr>
        <w:pStyle w:val="ListParagraph"/>
        <w:numPr>
          <w:ilvl w:val="0"/>
          <w:numId w:val="45"/>
        </w:numPr>
      </w:pPr>
      <w:r w:rsidRPr="00347E37">
        <w:t xml:space="preserve">Copy of document with current Address (Applicable if current address is difference from </w:t>
      </w:r>
      <w:proofErr w:type="spellStart"/>
      <w:r w:rsidRPr="00347E37">
        <w:t>Aadhaar</w:t>
      </w:r>
      <w:proofErr w:type="spellEnd"/>
      <w:r w:rsidRPr="00347E37">
        <w:t>)</w:t>
      </w:r>
    </w:p>
    <w:p w:rsidR="00E71F4F" w:rsidRPr="00347E37" w:rsidRDefault="00E71F4F" w:rsidP="00E71F4F">
      <w:pPr>
        <w:pStyle w:val="ListParagraph"/>
        <w:numPr>
          <w:ilvl w:val="0"/>
          <w:numId w:val="45"/>
        </w:numPr>
      </w:pPr>
      <w:r w:rsidRPr="00347E37">
        <w:t>Copy of 10</w:t>
      </w:r>
      <w:r w:rsidRPr="00347E37">
        <w:rPr>
          <w:vertAlign w:val="superscript"/>
        </w:rPr>
        <w:t>th</w:t>
      </w:r>
      <w:r w:rsidRPr="00347E37">
        <w:t>, 12</w:t>
      </w:r>
      <w:r w:rsidRPr="00347E37">
        <w:rPr>
          <w:vertAlign w:val="superscript"/>
        </w:rPr>
        <w:t>th</w:t>
      </w:r>
      <w:r w:rsidRPr="00347E37">
        <w:t>, Graduation and Post-Graduation Certificates (as applicable)</w:t>
      </w:r>
    </w:p>
    <w:p w:rsidR="00E71F4F" w:rsidRPr="00347E37" w:rsidRDefault="00E71F4F" w:rsidP="00E71F4F">
      <w:pPr>
        <w:pStyle w:val="ListParagraph"/>
        <w:numPr>
          <w:ilvl w:val="0"/>
          <w:numId w:val="45"/>
        </w:numPr>
      </w:pPr>
      <w:r w:rsidRPr="00347E37">
        <w:t>Copy of employment proof in the previous organization.</w:t>
      </w:r>
    </w:p>
    <w:sectPr w:rsidR="00E71F4F" w:rsidRPr="00347E37" w:rsidSect="00F933EE">
      <w:headerReference w:type="default" r:id="rId9"/>
      <w:footerReference w:type="default" r:id="rId10"/>
      <w:pgSz w:w="11909" w:h="16834" w:code="9"/>
      <w:pgMar w:top="568" w:right="851" w:bottom="578"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810" w:rsidRDefault="00CA7810" w:rsidP="005D7AFF">
      <w:pPr>
        <w:spacing w:after="0" w:line="240" w:lineRule="auto"/>
      </w:pPr>
      <w:r>
        <w:separator/>
      </w:r>
    </w:p>
  </w:endnote>
  <w:endnote w:type="continuationSeparator" w:id="0">
    <w:p w:rsidR="00CA7810" w:rsidRDefault="00CA7810" w:rsidP="005D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82" w:rsidRPr="00E701CB" w:rsidRDefault="003D2D82" w:rsidP="00E701CB">
    <w:pPr>
      <w:pBdr>
        <w:bottom w:val="single" w:sz="6" w:space="1" w:color="auto"/>
      </w:pBdr>
      <w:spacing w:after="0" w:line="240" w:lineRule="auto"/>
      <w:rPr>
        <w:rFonts w:ascii="Mangal" w:eastAsia="Times New Roman" w:hAnsi="Mangal" w:cs="Mangal"/>
        <w:b/>
        <w:bCs/>
        <w:sz w:val="16"/>
        <w:szCs w:val="16"/>
      </w:rPr>
    </w:pPr>
  </w:p>
  <w:p w:rsidR="00671DF3" w:rsidRPr="004C02F5" w:rsidRDefault="00671DF3" w:rsidP="00671DF3">
    <w:pPr>
      <w:pStyle w:val="NoSpacing"/>
      <w:jc w:val="center"/>
      <w:rPr>
        <w:rFonts w:eastAsia="Cambria"/>
        <w:b/>
      </w:rPr>
    </w:pPr>
    <w:r w:rsidRPr="004C02F5">
      <w:rPr>
        <w:rFonts w:eastAsia="Cambria"/>
        <w:b/>
      </w:rPr>
      <w:t xml:space="preserve">CENTRAL BANK OF INDIA, REGIONAL OFFICE </w:t>
    </w:r>
    <w:r w:rsidR="00E11452">
      <w:rPr>
        <w:rFonts w:eastAsia="Cambria"/>
        <w:b/>
      </w:rPr>
      <w:t>BAREILLY</w:t>
    </w:r>
  </w:p>
  <w:p w:rsidR="00671DF3" w:rsidRPr="004C02F5" w:rsidRDefault="00E11452" w:rsidP="00671DF3">
    <w:pPr>
      <w:pStyle w:val="NoSpacing"/>
      <w:jc w:val="center"/>
      <w:rPr>
        <w:b/>
      </w:rPr>
    </w:pPr>
    <w:r>
      <w:rPr>
        <w:rFonts w:eastAsia="Cambria"/>
        <w:b/>
        <w:sz w:val="20"/>
        <w:szCs w:val="20"/>
      </w:rPr>
      <w:t>88- B CIVIL LINES, OPP HIND TALKIES, BAREILLY 243001</w:t>
    </w:r>
  </w:p>
  <w:p w:rsidR="003D2D82" w:rsidRDefault="00671DF3" w:rsidP="00F933EE">
    <w:pPr>
      <w:spacing w:after="0" w:line="240" w:lineRule="auto"/>
      <w:jc w:val="center"/>
    </w:pPr>
    <w:r>
      <w:rPr>
        <w:rFonts w:ascii="Mangal" w:eastAsia="Calibri" w:hAnsi="Mangal" w:cs="Arial Unicode MS"/>
        <w:b/>
        <w:bCs/>
        <w:sz w:val="16"/>
        <w:szCs w:val="16"/>
        <w:cs/>
        <w:lang w:bidi="hi-IN"/>
      </w:rPr>
      <w:t>ट</w:t>
    </w:r>
    <w:r w:rsidR="003D2D82" w:rsidRPr="00E701CB">
      <w:rPr>
        <w:rFonts w:ascii="Mangal" w:eastAsia="Calibri" w:hAnsi="Mangal" w:cs="Arial Unicode MS"/>
        <w:b/>
        <w:bCs/>
        <w:sz w:val="16"/>
        <w:szCs w:val="16"/>
        <w:cs/>
        <w:lang w:bidi="hi-IN"/>
      </w:rPr>
      <w:t>वेबसाइट</w:t>
    </w:r>
    <w:r w:rsidR="003D2D82" w:rsidRPr="00E701CB">
      <w:rPr>
        <w:rFonts w:ascii="Mangal" w:eastAsia="Calibri" w:hAnsi="Mangal" w:cs="Mangal" w:hint="cs"/>
        <w:b/>
        <w:bCs/>
        <w:sz w:val="16"/>
        <w:szCs w:val="16"/>
        <w:cs/>
        <w:lang w:bidi="hi-IN"/>
      </w:rPr>
      <w:t xml:space="preserve"> / </w:t>
    </w:r>
    <w:r w:rsidR="003D2D82" w:rsidRPr="00E701CB">
      <w:rPr>
        <w:rFonts w:ascii="Bookman Old Style" w:eastAsia="Calibri" w:hAnsi="Bookman Old Style" w:cs="Mangal"/>
        <w:b/>
        <w:bCs/>
        <w:sz w:val="16"/>
        <w:szCs w:val="16"/>
        <w:lang w:bidi="hi-IN"/>
      </w:rPr>
      <w:t xml:space="preserve">website  : centralbankofindia.co.in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810" w:rsidRDefault="00CA7810" w:rsidP="005D7AFF">
      <w:pPr>
        <w:spacing w:after="0" w:line="240" w:lineRule="auto"/>
      </w:pPr>
      <w:r>
        <w:separator/>
      </w:r>
    </w:p>
  </w:footnote>
  <w:footnote w:type="continuationSeparator" w:id="0">
    <w:p w:rsidR="00CA7810" w:rsidRDefault="00CA7810" w:rsidP="005D7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82" w:rsidRPr="006E72E2" w:rsidRDefault="003D2D82" w:rsidP="00671DF3">
    <w:pPr>
      <w:pStyle w:val="NoSpacing"/>
      <w:jc w:val="center"/>
      <w:rPr>
        <w:rFonts w:ascii="Times New Roman" w:hAnsi="Times New Roman" w:cs="Times New Roman"/>
        <w:sz w:val="24"/>
        <w:szCs w:val="24"/>
        <w:u w:val="single"/>
      </w:rPr>
    </w:pPr>
    <w:r>
      <w:rPr>
        <w:rFonts w:cs="Arial Unicode MS"/>
        <w:noProof/>
        <w:szCs w:val="20"/>
        <w:lang w:val="en-IN" w:eastAsia="en-IN" w:bidi="hi-IN"/>
      </w:rPr>
      <w:drawing>
        <wp:inline distT="0" distB="0" distL="0" distR="0" wp14:anchorId="6420D0DA" wp14:editId="59F92F08">
          <wp:extent cx="1162050" cy="754012"/>
          <wp:effectExtent l="0" t="0" r="0" b="8255"/>
          <wp:docPr id="1" name="Picture 1" descr="C:\Users\053253\Desktop\Raj. vibhag\Logo\logo 75 azadi ka amrut mahotsav h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53253\Desktop\Raj. vibhag\Logo\logo 75 azadi ka amrut mahotsav hin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54012"/>
                  </a:xfrm>
                  <a:prstGeom prst="rect">
                    <a:avLst/>
                  </a:prstGeom>
                  <a:noFill/>
                  <a:ln>
                    <a:noFill/>
                  </a:ln>
                </pic:spPr>
              </pic:pic>
            </a:graphicData>
          </a:graphic>
        </wp:inline>
      </w:drawing>
    </w:r>
    <w:r>
      <w:rPr>
        <w:rFonts w:cs="Arial Unicode MS"/>
        <w:noProof/>
        <w:szCs w:val="20"/>
        <w:lang w:val="en-IN" w:eastAsia="en-IN" w:bidi="hi-IN"/>
      </w:rPr>
      <w:t xml:space="preserve">               </w:t>
    </w:r>
    <w:r>
      <w:rPr>
        <w:rFonts w:cs="Arial Unicode MS"/>
        <w:noProof/>
        <w:szCs w:val="20"/>
        <w:lang w:val="en-IN" w:eastAsia="en-IN" w:bidi="hi-IN"/>
      </w:rPr>
      <w:drawing>
        <wp:inline distT="0" distB="0" distL="0" distR="0" wp14:anchorId="478E3F11" wp14:editId="37163E00">
          <wp:extent cx="2863970" cy="69661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697362"/>
                  </a:xfrm>
                  <a:prstGeom prst="rect">
                    <a:avLst/>
                  </a:prstGeom>
                  <a:noFill/>
                </pic:spPr>
              </pic:pic>
            </a:graphicData>
          </a:graphic>
        </wp:inline>
      </w:drawing>
    </w:r>
    <w:r w:rsidR="00CD38D5">
      <w:rPr>
        <w:rFonts w:ascii="Cambria" w:eastAsia="Cambria" w:hAnsi="Cambria" w:cs="Cambria"/>
        <w:noProof/>
        <w:sz w:val="16"/>
        <w:szCs w:val="16"/>
        <w:lang w:val="en-IN" w:eastAsia="en-IN" w:bidi="hi-IN"/>
      </w:rPr>
      <w:drawing>
        <wp:anchor distT="0" distB="0" distL="0" distR="0" simplePos="0" relativeHeight="251659264" behindDoc="1" locked="0" layoutInCell="1" hidden="0" allowOverlap="1" wp14:anchorId="6B556322" wp14:editId="45C90716">
          <wp:simplePos x="0" y="0"/>
          <wp:positionH relativeFrom="page">
            <wp:posOffset>5837555</wp:posOffset>
          </wp:positionH>
          <wp:positionV relativeFrom="page">
            <wp:posOffset>287020</wp:posOffset>
          </wp:positionV>
          <wp:extent cx="1001865" cy="739472"/>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001865" cy="739472"/>
                  </a:xfrm>
                  <a:prstGeom prst="rect">
                    <a:avLst/>
                  </a:prstGeom>
                  <a:ln/>
                </pic:spPr>
              </pic:pic>
            </a:graphicData>
          </a:graphic>
        </wp:anchor>
      </w:drawing>
    </w:r>
    <w:r w:rsidRPr="003454A9">
      <w:rPr>
        <w:rFonts w:ascii="Arial Unicode MS" w:eastAsia="Arial Unicode MS" w:hAnsi="Arial Unicode MS" w:cs="Arial Unicode MS" w:hint="cs"/>
        <w:b/>
        <w:bCs/>
        <w:cs/>
        <w:lang w:bidi="hi-IN"/>
      </w:rPr>
      <w:t xml:space="preserve"> </w:t>
    </w:r>
    <w:r w:rsidRPr="007E7F1B">
      <w:rPr>
        <w:rFonts w:ascii="Arial Unicode MS" w:eastAsia="Arial Unicode MS" w:hAnsi="Arial Unicode MS" w:cs="Arial Unicode MS" w:hint="cs"/>
        <w:b/>
        <w:bCs/>
        <w:cs/>
        <w:lang w:bidi="hi-IN"/>
      </w:rPr>
      <w:t>कृषि</w:t>
    </w:r>
    <w:r w:rsidRPr="007E7F1B">
      <w:rPr>
        <w:rFonts w:ascii="Arial Unicode MS" w:eastAsia="Arial Unicode MS" w:hAnsi="Arial Unicode MS" w:cs="Arial Unicode MS" w:hint="cs"/>
        <w:b/>
        <w:bCs/>
        <w:lang w:bidi="hi-IN"/>
      </w:rPr>
      <w:t>,</w:t>
    </w:r>
    <w:r w:rsidRPr="007E7F1B">
      <w:rPr>
        <w:rFonts w:ascii="Arial Unicode MS" w:eastAsia="Arial Unicode MS" w:hAnsi="Arial Unicode MS" w:cs="Arial Unicode MS" w:hint="cs"/>
        <w:b/>
        <w:bCs/>
        <w:cs/>
        <w:lang w:bidi="hi-IN"/>
      </w:rPr>
      <w:t xml:space="preserve">  ग्रामीण  विकास एवं  </w:t>
    </w:r>
    <w:r w:rsidR="00BB4300">
      <w:rPr>
        <w:rFonts w:ascii="Arial Unicode MS" w:eastAsia="Arial Unicode MS" w:hAnsi="Arial Unicode MS" w:cs="Arial Unicode MS"/>
        <w:b/>
        <w:bCs/>
        <w:lang w:bidi="hi-IN"/>
      </w:rPr>
      <w:t xml:space="preserve">BAREILLY </w:t>
    </w:r>
    <w:r w:rsidR="00671DF3">
      <w:rPr>
        <w:rFonts w:ascii="Arial Unicode MS" w:eastAsia="Arial Unicode MS" w:hAnsi="Arial Unicode MS" w:cs="Arial Unicode MS"/>
        <w:b/>
        <w:bCs/>
        <w:cs/>
        <w:lang w:bidi="hi-IN"/>
      </w:rPr>
      <w:t>REGIONAL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D55"/>
    <w:multiLevelType w:val="hybridMultilevel"/>
    <w:tmpl w:val="0BC62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9A32F1"/>
    <w:multiLevelType w:val="hybridMultilevel"/>
    <w:tmpl w:val="20AA85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582A60"/>
    <w:multiLevelType w:val="hybridMultilevel"/>
    <w:tmpl w:val="6A781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172F7"/>
    <w:multiLevelType w:val="hybridMultilevel"/>
    <w:tmpl w:val="DE285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B04C28"/>
    <w:multiLevelType w:val="hybridMultilevel"/>
    <w:tmpl w:val="3D288308"/>
    <w:lvl w:ilvl="0" w:tplc="CDFA6D22">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95D4876"/>
    <w:multiLevelType w:val="hybridMultilevel"/>
    <w:tmpl w:val="60D06AC2"/>
    <w:lvl w:ilvl="0" w:tplc="21BA32A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F55281"/>
    <w:multiLevelType w:val="hybridMultilevel"/>
    <w:tmpl w:val="D3701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5A39E1"/>
    <w:multiLevelType w:val="hybridMultilevel"/>
    <w:tmpl w:val="6B701FC2"/>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8">
    <w:nsid w:val="26BF2506"/>
    <w:multiLevelType w:val="hybridMultilevel"/>
    <w:tmpl w:val="23BAE7F8"/>
    <w:lvl w:ilvl="0" w:tplc="40090001">
      <w:start w:val="1"/>
      <w:numFmt w:val="bullet"/>
      <w:lvlText w:val=""/>
      <w:lvlJc w:val="left"/>
      <w:pPr>
        <w:ind w:left="360" w:hanging="360"/>
      </w:pPr>
      <w:rPr>
        <w:rFonts w:ascii="Symbol" w:hAnsi="Symbol" w:hint="default"/>
        <w:strike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AEA10DF"/>
    <w:multiLevelType w:val="hybridMultilevel"/>
    <w:tmpl w:val="F710B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ED97255"/>
    <w:multiLevelType w:val="hybridMultilevel"/>
    <w:tmpl w:val="DE504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9B3EC5"/>
    <w:multiLevelType w:val="hybridMultilevel"/>
    <w:tmpl w:val="F954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B669F"/>
    <w:multiLevelType w:val="hybridMultilevel"/>
    <w:tmpl w:val="809E8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6201F21"/>
    <w:multiLevelType w:val="hybridMultilevel"/>
    <w:tmpl w:val="D16CA1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2F18B5"/>
    <w:multiLevelType w:val="hybridMultilevel"/>
    <w:tmpl w:val="07A6A5E8"/>
    <w:lvl w:ilvl="0" w:tplc="A3206BA0">
      <w:start w:val="1"/>
      <w:numFmt w:val="lowerRoman"/>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4405267F"/>
    <w:multiLevelType w:val="hybridMultilevel"/>
    <w:tmpl w:val="5A6AF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D11A6D"/>
    <w:multiLevelType w:val="hybridMultilevel"/>
    <w:tmpl w:val="29783C06"/>
    <w:lvl w:ilvl="0" w:tplc="D9587C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66C6396"/>
    <w:multiLevelType w:val="hybridMultilevel"/>
    <w:tmpl w:val="5F301A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83240D"/>
    <w:multiLevelType w:val="hybridMultilevel"/>
    <w:tmpl w:val="D52458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47E3128E"/>
    <w:multiLevelType w:val="hybridMultilevel"/>
    <w:tmpl w:val="B55ADFFA"/>
    <w:lvl w:ilvl="0" w:tplc="40090011">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8AF22F8"/>
    <w:multiLevelType w:val="hybridMultilevel"/>
    <w:tmpl w:val="B09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F4172"/>
    <w:multiLevelType w:val="hybridMultilevel"/>
    <w:tmpl w:val="E4CAD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DA4511A"/>
    <w:multiLevelType w:val="hybridMultilevel"/>
    <w:tmpl w:val="89EED798"/>
    <w:lvl w:ilvl="0" w:tplc="5F48A90A">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4FDE3C57"/>
    <w:multiLevelType w:val="hybridMultilevel"/>
    <w:tmpl w:val="D95C35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2067600"/>
    <w:multiLevelType w:val="hybridMultilevel"/>
    <w:tmpl w:val="97A649EE"/>
    <w:lvl w:ilvl="0" w:tplc="C24C6A32">
      <w:numFmt w:val="bullet"/>
      <w:lvlText w:val="-"/>
      <w:lvlJc w:val="left"/>
      <w:pPr>
        <w:ind w:left="1395" w:hanging="360"/>
      </w:pPr>
      <w:rPr>
        <w:rFonts w:ascii="Arial Unicode MS" w:eastAsia="Arial Unicode MS" w:hAnsi="Arial Unicode MS" w:cs="Arial Unicode MS" w:hint="eastAsia"/>
      </w:rPr>
    </w:lvl>
    <w:lvl w:ilvl="1" w:tplc="40090003" w:tentative="1">
      <w:start w:val="1"/>
      <w:numFmt w:val="bullet"/>
      <w:lvlText w:val="o"/>
      <w:lvlJc w:val="left"/>
      <w:pPr>
        <w:ind w:left="2115" w:hanging="360"/>
      </w:pPr>
      <w:rPr>
        <w:rFonts w:ascii="Courier New" w:hAnsi="Courier New" w:cs="Courier New" w:hint="default"/>
      </w:rPr>
    </w:lvl>
    <w:lvl w:ilvl="2" w:tplc="40090005" w:tentative="1">
      <w:start w:val="1"/>
      <w:numFmt w:val="bullet"/>
      <w:lvlText w:val=""/>
      <w:lvlJc w:val="left"/>
      <w:pPr>
        <w:ind w:left="2835" w:hanging="360"/>
      </w:pPr>
      <w:rPr>
        <w:rFonts w:ascii="Wingdings" w:hAnsi="Wingdings" w:hint="default"/>
      </w:rPr>
    </w:lvl>
    <w:lvl w:ilvl="3" w:tplc="40090001" w:tentative="1">
      <w:start w:val="1"/>
      <w:numFmt w:val="bullet"/>
      <w:lvlText w:val=""/>
      <w:lvlJc w:val="left"/>
      <w:pPr>
        <w:ind w:left="3555" w:hanging="360"/>
      </w:pPr>
      <w:rPr>
        <w:rFonts w:ascii="Symbol" w:hAnsi="Symbol" w:hint="default"/>
      </w:rPr>
    </w:lvl>
    <w:lvl w:ilvl="4" w:tplc="40090003" w:tentative="1">
      <w:start w:val="1"/>
      <w:numFmt w:val="bullet"/>
      <w:lvlText w:val="o"/>
      <w:lvlJc w:val="left"/>
      <w:pPr>
        <w:ind w:left="4275" w:hanging="360"/>
      </w:pPr>
      <w:rPr>
        <w:rFonts w:ascii="Courier New" w:hAnsi="Courier New" w:cs="Courier New" w:hint="default"/>
      </w:rPr>
    </w:lvl>
    <w:lvl w:ilvl="5" w:tplc="40090005" w:tentative="1">
      <w:start w:val="1"/>
      <w:numFmt w:val="bullet"/>
      <w:lvlText w:val=""/>
      <w:lvlJc w:val="left"/>
      <w:pPr>
        <w:ind w:left="4995" w:hanging="360"/>
      </w:pPr>
      <w:rPr>
        <w:rFonts w:ascii="Wingdings" w:hAnsi="Wingdings" w:hint="default"/>
      </w:rPr>
    </w:lvl>
    <w:lvl w:ilvl="6" w:tplc="40090001" w:tentative="1">
      <w:start w:val="1"/>
      <w:numFmt w:val="bullet"/>
      <w:lvlText w:val=""/>
      <w:lvlJc w:val="left"/>
      <w:pPr>
        <w:ind w:left="5715" w:hanging="360"/>
      </w:pPr>
      <w:rPr>
        <w:rFonts w:ascii="Symbol" w:hAnsi="Symbol" w:hint="default"/>
      </w:rPr>
    </w:lvl>
    <w:lvl w:ilvl="7" w:tplc="40090003" w:tentative="1">
      <w:start w:val="1"/>
      <w:numFmt w:val="bullet"/>
      <w:lvlText w:val="o"/>
      <w:lvlJc w:val="left"/>
      <w:pPr>
        <w:ind w:left="6435" w:hanging="360"/>
      </w:pPr>
      <w:rPr>
        <w:rFonts w:ascii="Courier New" w:hAnsi="Courier New" w:cs="Courier New" w:hint="default"/>
      </w:rPr>
    </w:lvl>
    <w:lvl w:ilvl="8" w:tplc="40090005" w:tentative="1">
      <w:start w:val="1"/>
      <w:numFmt w:val="bullet"/>
      <w:lvlText w:val=""/>
      <w:lvlJc w:val="left"/>
      <w:pPr>
        <w:ind w:left="7155" w:hanging="360"/>
      </w:pPr>
      <w:rPr>
        <w:rFonts w:ascii="Wingdings" w:hAnsi="Wingdings" w:hint="default"/>
      </w:rPr>
    </w:lvl>
  </w:abstractNum>
  <w:abstractNum w:abstractNumId="25">
    <w:nsid w:val="52B2A019"/>
    <w:multiLevelType w:val="singleLevel"/>
    <w:tmpl w:val="52B2A019"/>
    <w:lvl w:ilvl="0">
      <w:start w:val="7"/>
      <w:numFmt w:val="decimal"/>
      <w:suff w:val="space"/>
      <w:lvlText w:val="%1."/>
      <w:lvlJc w:val="left"/>
    </w:lvl>
  </w:abstractNum>
  <w:abstractNum w:abstractNumId="26">
    <w:nsid w:val="566B076E"/>
    <w:multiLevelType w:val="hybridMultilevel"/>
    <w:tmpl w:val="5EF8B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6EC6758"/>
    <w:multiLevelType w:val="hybridMultilevel"/>
    <w:tmpl w:val="DCB0FD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BB91642"/>
    <w:multiLevelType w:val="hybridMultilevel"/>
    <w:tmpl w:val="4B288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F947D7C"/>
    <w:multiLevelType w:val="hybridMultilevel"/>
    <w:tmpl w:val="B8927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D00583"/>
    <w:multiLevelType w:val="hybridMultilevel"/>
    <w:tmpl w:val="3E8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D968FC"/>
    <w:multiLevelType w:val="hybridMultilevel"/>
    <w:tmpl w:val="6BE0E8AE"/>
    <w:lvl w:ilvl="0" w:tplc="AEFEBF4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4C7B10"/>
    <w:multiLevelType w:val="hybridMultilevel"/>
    <w:tmpl w:val="42BCA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C40061"/>
    <w:multiLevelType w:val="hybridMultilevel"/>
    <w:tmpl w:val="6E9A94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64CD5EB4"/>
    <w:multiLevelType w:val="hybridMultilevel"/>
    <w:tmpl w:val="CDACD212"/>
    <w:lvl w:ilvl="0" w:tplc="64EE698A">
      <w:start w:val="1"/>
      <w:numFmt w:val="bullet"/>
      <w:lvlText w:val=""/>
      <w:lvlJc w:val="left"/>
      <w:pPr>
        <w:ind w:left="720" w:hanging="360"/>
      </w:pPr>
      <w:rPr>
        <w:rFonts w:ascii="Symbol" w:hAnsi="Symbol"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6D306D"/>
    <w:multiLevelType w:val="hybridMultilevel"/>
    <w:tmpl w:val="E0A6C6E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nsid w:val="6CEF5E55"/>
    <w:multiLevelType w:val="hybridMultilevel"/>
    <w:tmpl w:val="446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156BF2"/>
    <w:multiLevelType w:val="hybridMultilevel"/>
    <w:tmpl w:val="5D785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FBF5526"/>
    <w:multiLevelType w:val="hybridMultilevel"/>
    <w:tmpl w:val="A322E1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1A10BFB"/>
    <w:multiLevelType w:val="hybridMultilevel"/>
    <w:tmpl w:val="1E90D3F4"/>
    <w:lvl w:ilvl="0" w:tplc="BE204168">
      <w:start w:val="1"/>
      <w:numFmt w:val="lowerRoman"/>
      <w:lvlText w:val="%1)"/>
      <w:lvlJc w:val="left"/>
      <w:pPr>
        <w:ind w:left="720" w:hanging="360"/>
      </w:pPr>
      <w:rPr>
        <w:rFonts w:ascii="Times New Roman" w:eastAsiaTheme="minorEastAsia" w:hAnsi="Times New Roman" w:cs="Times New Roman"/>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26F641D"/>
    <w:multiLevelType w:val="hybridMultilevel"/>
    <w:tmpl w:val="CC1CD0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nsid w:val="733513FE"/>
    <w:multiLevelType w:val="hybridMultilevel"/>
    <w:tmpl w:val="C87A8B1A"/>
    <w:lvl w:ilvl="0" w:tplc="70643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BF4A1A"/>
    <w:multiLevelType w:val="hybridMultilevel"/>
    <w:tmpl w:val="42FE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714C40"/>
    <w:multiLevelType w:val="hybridMultilevel"/>
    <w:tmpl w:val="2B720B82"/>
    <w:lvl w:ilvl="0" w:tplc="AAB46938">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792431D3"/>
    <w:multiLevelType w:val="hybridMultilevel"/>
    <w:tmpl w:val="4B0E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A02311"/>
    <w:multiLevelType w:val="hybridMultilevel"/>
    <w:tmpl w:val="6BF4E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2"/>
  </w:num>
  <w:num w:numId="2">
    <w:abstractNumId w:val="41"/>
  </w:num>
  <w:num w:numId="3">
    <w:abstractNumId w:val="11"/>
  </w:num>
  <w:num w:numId="4">
    <w:abstractNumId w:val="42"/>
  </w:num>
  <w:num w:numId="5">
    <w:abstractNumId w:val="30"/>
  </w:num>
  <w:num w:numId="6">
    <w:abstractNumId w:val="2"/>
  </w:num>
  <w:num w:numId="7">
    <w:abstractNumId w:val="20"/>
  </w:num>
  <w:num w:numId="8">
    <w:abstractNumId w:val="44"/>
  </w:num>
  <w:num w:numId="9">
    <w:abstractNumId w:val="29"/>
  </w:num>
  <w:num w:numId="10">
    <w:abstractNumId w:val="36"/>
  </w:num>
  <w:num w:numId="11">
    <w:abstractNumId w:val="24"/>
  </w:num>
  <w:num w:numId="12">
    <w:abstractNumId w:val="35"/>
  </w:num>
  <w:num w:numId="13">
    <w:abstractNumId w:val="26"/>
  </w:num>
  <w:num w:numId="14">
    <w:abstractNumId w:val="38"/>
  </w:num>
  <w:num w:numId="15">
    <w:abstractNumId w:val="15"/>
  </w:num>
  <w:num w:numId="16">
    <w:abstractNumId w:val="31"/>
  </w:num>
  <w:num w:numId="17">
    <w:abstractNumId w:val="33"/>
  </w:num>
  <w:num w:numId="18">
    <w:abstractNumId w:val="28"/>
  </w:num>
  <w:num w:numId="19">
    <w:abstractNumId w:val="14"/>
  </w:num>
  <w:num w:numId="20">
    <w:abstractNumId w:val="34"/>
  </w:num>
  <w:num w:numId="21">
    <w:abstractNumId w:val="17"/>
  </w:num>
  <w:num w:numId="22">
    <w:abstractNumId w:val="18"/>
  </w:num>
  <w:num w:numId="23">
    <w:abstractNumId w:val="8"/>
  </w:num>
  <w:num w:numId="24">
    <w:abstractNumId w:val="13"/>
  </w:num>
  <w:num w:numId="25">
    <w:abstractNumId w:val="22"/>
  </w:num>
  <w:num w:numId="26">
    <w:abstractNumId w:val="21"/>
  </w:num>
  <w:num w:numId="27">
    <w:abstractNumId w:val="27"/>
  </w:num>
  <w:num w:numId="28">
    <w:abstractNumId w:val="16"/>
  </w:num>
  <w:num w:numId="29">
    <w:abstractNumId w:val="39"/>
  </w:num>
  <w:num w:numId="30">
    <w:abstractNumId w:val="40"/>
  </w:num>
  <w:num w:numId="31">
    <w:abstractNumId w:val="6"/>
  </w:num>
  <w:num w:numId="32">
    <w:abstractNumId w:val="12"/>
  </w:num>
  <w:num w:numId="33">
    <w:abstractNumId w:val="9"/>
  </w:num>
  <w:num w:numId="34">
    <w:abstractNumId w:val="23"/>
  </w:num>
  <w:num w:numId="35">
    <w:abstractNumId w:val="37"/>
  </w:num>
  <w:num w:numId="36">
    <w:abstractNumId w:val="5"/>
  </w:num>
  <w:num w:numId="37">
    <w:abstractNumId w:val="19"/>
  </w:num>
  <w:num w:numId="38">
    <w:abstractNumId w:val="43"/>
  </w:num>
  <w:num w:numId="39">
    <w:abstractNumId w:val="7"/>
  </w:num>
  <w:num w:numId="40">
    <w:abstractNumId w:val="0"/>
  </w:num>
  <w:num w:numId="41">
    <w:abstractNumId w:val="1"/>
  </w:num>
  <w:num w:numId="42">
    <w:abstractNumId w:val="45"/>
  </w:num>
  <w:num w:numId="43">
    <w:abstractNumId w:val="4"/>
  </w:num>
  <w:num w:numId="44">
    <w:abstractNumId w:val="3"/>
  </w:num>
  <w:num w:numId="45">
    <w:abstractNumId w:val="1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80"/>
    <w:rsid w:val="00001EA3"/>
    <w:rsid w:val="00006061"/>
    <w:rsid w:val="00007AE1"/>
    <w:rsid w:val="000104DE"/>
    <w:rsid w:val="00013C4F"/>
    <w:rsid w:val="00015333"/>
    <w:rsid w:val="00015B57"/>
    <w:rsid w:val="00017E57"/>
    <w:rsid w:val="00024C71"/>
    <w:rsid w:val="000272A2"/>
    <w:rsid w:val="00031244"/>
    <w:rsid w:val="00035F29"/>
    <w:rsid w:val="0003643B"/>
    <w:rsid w:val="00037F81"/>
    <w:rsid w:val="000452DF"/>
    <w:rsid w:val="00046916"/>
    <w:rsid w:val="00047149"/>
    <w:rsid w:val="00047DDA"/>
    <w:rsid w:val="0006490E"/>
    <w:rsid w:val="0006575A"/>
    <w:rsid w:val="00065CE5"/>
    <w:rsid w:val="00066058"/>
    <w:rsid w:val="00066E4A"/>
    <w:rsid w:val="0007591A"/>
    <w:rsid w:val="000807D8"/>
    <w:rsid w:val="00081310"/>
    <w:rsid w:val="00085B65"/>
    <w:rsid w:val="00085D43"/>
    <w:rsid w:val="00086705"/>
    <w:rsid w:val="000933E7"/>
    <w:rsid w:val="00096A44"/>
    <w:rsid w:val="000A110E"/>
    <w:rsid w:val="000B614D"/>
    <w:rsid w:val="000C25CD"/>
    <w:rsid w:val="000C4C97"/>
    <w:rsid w:val="000D5103"/>
    <w:rsid w:val="000D55D7"/>
    <w:rsid w:val="000D7794"/>
    <w:rsid w:val="000D7F69"/>
    <w:rsid w:val="000E46B3"/>
    <w:rsid w:val="000E7F82"/>
    <w:rsid w:val="000F5DA1"/>
    <w:rsid w:val="00102D3B"/>
    <w:rsid w:val="00102FF8"/>
    <w:rsid w:val="00123F71"/>
    <w:rsid w:val="0012707E"/>
    <w:rsid w:val="001303C1"/>
    <w:rsid w:val="00130E3D"/>
    <w:rsid w:val="00130EE4"/>
    <w:rsid w:val="001315A6"/>
    <w:rsid w:val="001335B4"/>
    <w:rsid w:val="0013460F"/>
    <w:rsid w:val="00135F63"/>
    <w:rsid w:val="0013639E"/>
    <w:rsid w:val="00140E8C"/>
    <w:rsid w:val="00142239"/>
    <w:rsid w:val="001444A0"/>
    <w:rsid w:val="00152A07"/>
    <w:rsid w:val="001553F1"/>
    <w:rsid w:val="0015687E"/>
    <w:rsid w:val="001570B1"/>
    <w:rsid w:val="001654CC"/>
    <w:rsid w:val="00171952"/>
    <w:rsid w:val="001742FD"/>
    <w:rsid w:val="00176997"/>
    <w:rsid w:val="00185EAF"/>
    <w:rsid w:val="001901D4"/>
    <w:rsid w:val="00194206"/>
    <w:rsid w:val="001A289C"/>
    <w:rsid w:val="001A3914"/>
    <w:rsid w:val="001A79F7"/>
    <w:rsid w:val="001B134E"/>
    <w:rsid w:val="001B2D30"/>
    <w:rsid w:val="001B5AA6"/>
    <w:rsid w:val="001C58BE"/>
    <w:rsid w:val="001D0F2A"/>
    <w:rsid w:val="001D2385"/>
    <w:rsid w:val="001D2C38"/>
    <w:rsid w:val="001D58BA"/>
    <w:rsid w:val="001E0164"/>
    <w:rsid w:val="001E0F67"/>
    <w:rsid w:val="001E621D"/>
    <w:rsid w:val="001F0A80"/>
    <w:rsid w:val="001F0CA7"/>
    <w:rsid w:val="001F405F"/>
    <w:rsid w:val="001F48EF"/>
    <w:rsid w:val="001F4F64"/>
    <w:rsid w:val="00210835"/>
    <w:rsid w:val="0021195C"/>
    <w:rsid w:val="00215B7C"/>
    <w:rsid w:val="00216262"/>
    <w:rsid w:val="00216452"/>
    <w:rsid w:val="0021744E"/>
    <w:rsid w:val="00222F19"/>
    <w:rsid w:val="00232DEE"/>
    <w:rsid w:val="002376D4"/>
    <w:rsid w:val="00240767"/>
    <w:rsid w:val="00244346"/>
    <w:rsid w:val="00246E3E"/>
    <w:rsid w:val="00253923"/>
    <w:rsid w:val="00257A5C"/>
    <w:rsid w:val="00257ADE"/>
    <w:rsid w:val="002615AE"/>
    <w:rsid w:val="002627F9"/>
    <w:rsid w:val="00270320"/>
    <w:rsid w:val="00273BB1"/>
    <w:rsid w:val="002768E0"/>
    <w:rsid w:val="00277306"/>
    <w:rsid w:val="002814B3"/>
    <w:rsid w:val="0028666E"/>
    <w:rsid w:val="00286CFD"/>
    <w:rsid w:val="0029044A"/>
    <w:rsid w:val="00293F13"/>
    <w:rsid w:val="002948B1"/>
    <w:rsid w:val="0029653E"/>
    <w:rsid w:val="002A1931"/>
    <w:rsid w:val="002A2DA9"/>
    <w:rsid w:val="002C2616"/>
    <w:rsid w:val="002C6CCD"/>
    <w:rsid w:val="002D0F6C"/>
    <w:rsid w:val="002D3880"/>
    <w:rsid w:val="002D43B9"/>
    <w:rsid w:val="002D4631"/>
    <w:rsid w:val="002D556D"/>
    <w:rsid w:val="002E3167"/>
    <w:rsid w:val="002E358A"/>
    <w:rsid w:val="002E5DA7"/>
    <w:rsid w:val="002E6B32"/>
    <w:rsid w:val="002F1F02"/>
    <w:rsid w:val="002F405B"/>
    <w:rsid w:val="002F508D"/>
    <w:rsid w:val="002F57C5"/>
    <w:rsid w:val="002F6C76"/>
    <w:rsid w:val="002F6F8B"/>
    <w:rsid w:val="003004ED"/>
    <w:rsid w:val="00302932"/>
    <w:rsid w:val="003051C8"/>
    <w:rsid w:val="00307285"/>
    <w:rsid w:val="00315622"/>
    <w:rsid w:val="00317D55"/>
    <w:rsid w:val="003229F6"/>
    <w:rsid w:val="003241E7"/>
    <w:rsid w:val="003309C8"/>
    <w:rsid w:val="00331EBF"/>
    <w:rsid w:val="003344E9"/>
    <w:rsid w:val="00337485"/>
    <w:rsid w:val="00344AAD"/>
    <w:rsid w:val="00344CC4"/>
    <w:rsid w:val="00345462"/>
    <w:rsid w:val="003454A9"/>
    <w:rsid w:val="00350D31"/>
    <w:rsid w:val="0036121F"/>
    <w:rsid w:val="00367E3C"/>
    <w:rsid w:val="00370BA2"/>
    <w:rsid w:val="003762D5"/>
    <w:rsid w:val="003763F1"/>
    <w:rsid w:val="003770B4"/>
    <w:rsid w:val="003807AC"/>
    <w:rsid w:val="003B448E"/>
    <w:rsid w:val="003B7F64"/>
    <w:rsid w:val="003C0F6C"/>
    <w:rsid w:val="003C4BCB"/>
    <w:rsid w:val="003D2D82"/>
    <w:rsid w:val="003E0694"/>
    <w:rsid w:val="003E1EA0"/>
    <w:rsid w:val="003E2A12"/>
    <w:rsid w:val="003E5E22"/>
    <w:rsid w:val="003E7708"/>
    <w:rsid w:val="003E7D63"/>
    <w:rsid w:val="003F1B7F"/>
    <w:rsid w:val="003F209A"/>
    <w:rsid w:val="003F354F"/>
    <w:rsid w:val="003F5063"/>
    <w:rsid w:val="003F6C2F"/>
    <w:rsid w:val="004030D0"/>
    <w:rsid w:val="00403533"/>
    <w:rsid w:val="004110E2"/>
    <w:rsid w:val="00425A1D"/>
    <w:rsid w:val="00425DF5"/>
    <w:rsid w:val="0043127A"/>
    <w:rsid w:val="0043159A"/>
    <w:rsid w:val="00432C25"/>
    <w:rsid w:val="0045427F"/>
    <w:rsid w:val="004569B0"/>
    <w:rsid w:val="00462CC5"/>
    <w:rsid w:val="004655A3"/>
    <w:rsid w:val="004703F4"/>
    <w:rsid w:val="00481B99"/>
    <w:rsid w:val="00481D45"/>
    <w:rsid w:val="00486A31"/>
    <w:rsid w:val="00491145"/>
    <w:rsid w:val="00491E22"/>
    <w:rsid w:val="00492280"/>
    <w:rsid w:val="004940AB"/>
    <w:rsid w:val="00497349"/>
    <w:rsid w:val="00497534"/>
    <w:rsid w:val="004A4963"/>
    <w:rsid w:val="004A7A98"/>
    <w:rsid w:val="004B6AE4"/>
    <w:rsid w:val="004B6E76"/>
    <w:rsid w:val="004B6EB0"/>
    <w:rsid w:val="004C0F3E"/>
    <w:rsid w:val="004C5FCD"/>
    <w:rsid w:val="004C7E63"/>
    <w:rsid w:val="004D1F54"/>
    <w:rsid w:val="004E0F1F"/>
    <w:rsid w:val="004E11DE"/>
    <w:rsid w:val="004E12BF"/>
    <w:rsid w:val="004E17C8"/>
    <w:rsid w:val="004E4747"/>
    <w:rsid w:val="004E4F77"/>
    <w:rsid w:val="004F0E83"/>
    <w:rsid w:val="004F2136"/>
    <w:rsid w:val="0050777E"/>
    <w:rsid w:val="0051268F"/>
    <w:rsid w:val="00515DE1"/>
    <w:rsid w:val="00523629"/>
    <w:rsid w:val="00523B3E"/>
    <w:rsid w:val="005268D6"/>
    <w:rsid w:val="00530999"/>
    <w:rsid w:val="005331A7"/>
    <w:rsid w:val="00534080"/>
    <w:rsid w:val="00540AA0"/>
    <w:rsid w:val="00544C5F"/>
    <w:rsid w:val="0054553B"/>
    <w:rsid w:val="00555FFC"/>
    <w:rsid w:val="00563023"/>
    <w:rsid w:val="005678AF"/>
    <w:rsid w:val="00576656"/>
    <w:rsid w:val="00576C41"/>
    <w:rsid w:val="0058191B"/>
    <w:rsid w:val="00584CE8"/>
    <w:rsid w:val="0058786D"/>
    <w:rsid w:val="00591054"/>
    <w:rsid w:val="0059365A"/>
    <w:rsid w:val="00596968"/>
    <w:rsid w:val="005A0288"/>
    <w:rsid w:val="005A31E0"/>
    <w:rsid w:val="005A5731"/>
    <w:rsid w:val="005A794F"/>
    <w:rsid w:val="005B762A"/>
    <w:rsid w:val="005C027A"/>
    <w:rsid w:val="005C072E"/>
    <w:rsid w:val="005C1629"/>
    <w:rsid w:val="005C1C0E"/>
    <w:rsid w:val="005C4A40"/>
    <w:rsid w:val="005C4F94"/>
    <w:rsid w:val="005D0591"/>
    <w:rsid w:val="005D15CF"/>
    <w:rsid w:val="005D2CD6"/>
    <w:rsid w:val="005D30FE"/>
    <w:rsid w:val="005D4802"/>
    <w:rsid w:val="005D4910"/>
    <w:rsid w:val="005D7AFF"/>
    <w:rsid w:val="0060000D"/>
    <w:rsid w:val="00601B34"/>
    <w:rsid w:val="006020D5"/>
    <w:rsid w:val="006048F9"/>
    <w:rsid w:val="00604AFC"/>
    <w:rsid w:val="00604DC7"/>
    <w:rsid w:val="00607B0B"/>
    <w:rsid w:val="00607C69"/>
    <w:rsid w:val="00610C9E"/>
    <w:rsid w:val="0061209D"/>
    <w:rsid w:val="0061541A"/>
    <w:rsid w:val="006214BB"/>
    <w:rsid w:val="006234E1"/>
    <w:rsid w:val="006302C1"/>
    <w:rsid w:val="0063032A"/>
    <w:rsid w:val="0063302D"/>
    <w:rsid w:val="00637C72"/>
    <w:rsid w:val="00642219"/>
    <w:rsid w:val="00643363"/>
    <w:rsid w:val="00653658"/>
    <w:rsid w:val="006607D4"/>
    <w:rsid w:val="00663677"/>
    <w:rsid w:val="00666108"/>
    <w:rsid w:val="00666C1B"/>
    <w:rsid w:val="00667220"/>
    <w:rsid w:val="006672DE"/>
    <w:rsid w:val="00667EDB"/>
    <w:rsid w:val="00670B33"/>
    <w:rsid w:val="00671949"/>
    <w:rsid w:val="00671B09"/>
    <w:rsid w:val="00671DF3"/>
    <w:rsid w:val="00672926"/>
    <w:rsid w:val="00683CB1"/>
    <w:rsid w:val="00687E7C"/>
    <w:rsid w:val="00692D4C"/>
    <w:rsid w:val="00694208"/>
    <w:rsid w:val="006A272F"/>
    <w:rsid w:val="006A4F69"/>
    <w:rsid w:val="006B0D23"/>
    <w:rsid w:val="006B335C"/>
    <w:rsid w:val="006B43C7"/>
    <w:rsid w:val="006B7105"/>
    <w:rsid w:val="006C293F"/>
    <w:rsid w:val="006C2AB6"/>
    <w:rsid w:val="006C7026"/>
    <w:rsid w:val="006D1F69"/>
    <w:rsid w:val="006D53FF"/>
    <w:rsid w:val="006E116A"/>
    <w:rsid w:val="006E1A54"/>
    <w:rsid w:val="006E6508"/>
    <w:rsid w:val="006E6CFB"/>
    <w:rsid w:val="006E6D86"/>
    <w:rsid w:val="006E72E2"/>
    <w:rsid w:val="006F1B09"/>
    <w:rsid w:val="006F2A73"/>
    <w:rsid w:val="00704916"/>
    <w:rsid w:val="007102C4"/>
    <w:rsid w:val="00715584"/>
    <w:rsid w:val="007200E3"/>
    <w:rsid w:val="0072072A"/>
    <w:rsid w:val="00725CAB"/>
    <w:rsid w:val="0072638E"/>
    <w:rsid w:val="0073293B"/>
    <w:rsid w:val="00733D90"/>
    <w:rsid w:val="00737232"/>
    <w:rsid w:val="007443D4"/>
    <w:rsid w:val="007508F4"/>
    <w:rsid w:val="007522E3"/>
    <w:rsid w:val="007530C6"/>
    <w:rsid w:val="00753F10"/>
    <w:rsid w:val="00755667"/>
    <w:rsid w:val="00757CE3"/>
    <w:rsid w:val="00770523"/>
    <w:rsid w:val="007710B1"/>
    <w:rsid w:val="00771CDE"/>
    <w:rsid w:val="00774838"/>
    <w:rsid w:val="00776600"/>
    <w:rsid w:val="00782256"/>
    <w:rsid w:val="00784A95"/>
    <w:rsid w:val="00786DB7"/>
    <w:rsid w:val="007907FC"/>
    <w:rsid w:val="00791D05"/>
    <w:rsid w:val="007941F3"/>
    <w:rsid w:val="00794245"/>
    <w:rsid w:val="00797CC3"/>
    <w:rsid w:val="007B2064"/>
    <w:rsid w:val="007B2325"/>
    <w:rsid w:val="007B5E0A"/>
    <w:rsid w:val="007C1102"/>
    <w:rsid w:val="007C5DAD"/>
    <w:rsid w:val="007C709C"/>
    <w:rsid w:val="007C7167"/>
    <w:rsid w:val="007D475C"/>
    <w:rsid w:val="007E0786"/>
    <w:rsid w:val="007E0EA9"/>
    <w:rsid w:val="007E41B1"/>
    <w:rsid w:val="007E6D09"/>
    <w:rsid w:val="007E7F1B"/>
    <w:rsid w:val="007F2633"/>
    <w:rsid w:val="007F3E3A"/>
    <w:rsid w:val="007F6C53"/>
    <w:rsid w:val="007F772E"/>
    <w:rsid w:val="00803042"/>
    <w:rsid w:val="00804668"/>
    <w:rsid w:val="00806A10"/>
    <w:rsid w:val="00811174"/>
    <w:rsid w:val="00811873"/>
    <w:rsid w:val="0081678F"/>
    <w:rsid w:val="00821B76"/>
    <w:rsid w:val="00830162"/>
    <w:rsid w:val="00832059"/>
    <w:rsid w:val="008329A4"/>
    <w:rsid w:val="008329BC"/>
    <w:rsid w:val="00832C26"/>
    <w:rsid w:val="00833F36"/>
    <w:rsid w:val="00837FF2"/>
    <w:rsid w:val="008410B0"/>
    <w:rsid w:val="0084527C"/>
    <w:rsid w:val="00846CB8"/>
    <w:rsid w:val="00851008"/>
    <w:rsid w:val="00853A34"/>
    <w:rsid w:val="00855F93"/>
    <w:rsid w:val="00862A85"/>
    <w:rsid w:val="00863229"/>
    <w:rsid w:val="00863AB6"/>
    <w:rsid w:val="0086483B"/>
    <w:rsid w:val="00865F2B"/>
    <w:rsid w:val="00866057"/>
    <w:rsid w:val="00886EDD"/>
    <w:rsid w:val="00890A59"/>
    <w:rsid w:val="00892EAA"/>
    <w:rsid w:val="008949BE"/>
    <w:rsid w:val="008A43CA"/>
    <w:rsid w:val="008B05EA"/>
    <w:rsid w:val="008B66B6"/>
    <w:rsid w:val="008C23D4"/>
    <w:rsid w:val="008D32AD"/>
    <w:rsid w:val="008D6A43"/>
    <w:rsid w:val="008E337F"/>
    <w:rsid w:val="008E6B08"/>
    <w:rsid w:val="008F4063"/>
    <w:rsid w:val="008F5C1A"/>
    <w:rsid w:val="008F6346"/>
    <w:rsid w:val="00902DA2"/>
    <w:rsid w:val="009038D9"/>
    <w:rsid w:val="009058AF"/>
    <w:rsid w:val="00922791"/>
    <w:rsid w:val="00923323"/>
    <w:rsid w:val="0092509F"/>
    <w:rsid w:val="00925D60"/>
    <w:rsid w:val="00931848"/>
    <w:rsid w:val="0093784E"/>
    <w:rsid w:val="00944A92"/>
    <w:rsid w:val="00946023"/>
    <w:rsid w:val="009502C1"/>
    <w:rsid w:val="009513AE"/>
    <w:rsid w:val="00961C1D"/>
    <w:rsid w:val="00962986"/>
    <w:rsid w:val="00962CC2"/>
    <w:rsid w:val="00964A80"/>
    <w:rsid w:val="00964CC7"/>
    <w:rsid w:val="009659CB"/>
    <w:rsid w:val="0096674A"/>
    <w:rsid w:val="00971576"/>
    <w:rsid w:val="009722EA"/>
    <w:rsid w:val="009745A5"/>
    <w:rsid w:val="0097643C"/>
    <w:rsid w:val="0097661B"/>
    <w:rsid w:val="00977DF3"/>
    <w:rsid w:val="0098278B"/>
    <w:rsid w:val="00985A96"/>
    <w:rsid w:val="009914E6"/>
    <w:rsid w:val="00995129"/>
    <w:rsid w:val="00995519"/>
    <w:rsid w:val="009A0484"/>
    <w:rsid w:val="009A2350"/>
    <w:rsid w:val="009A549A"/>
    <w:rsid w:val="009B16B2"/>
    <w:rsid w:val="009B333A"/>
    <w:rsid w:val="009B795A"/>
    <w:rsid w:val="009C0954"/>
    <w:rsid w:val="009C15A7"/>
    <w:rsid w:val="009C1E12"/>
    <w:rsid w:val="009C23E0"/>
    <w:rsid w:val="009C6906"/>
    <w:rsid w:val="009E25FC"/>
    <w:rsid w:val="009E7776"/>
    <w:rsid w:val="009E7C0B"/>
    <w:rsid w:val="009F0AC6"/>
    <w:rsid w:val="009F2E9E"/>
    <w:rsid w:val="009F4C20"/>
    <w:rsid w:val="009F5A54"/>
    <w:rsid w:val="00A01CA4"/>
    <w:rsid w:val="00A13228"/>
    <w:rsid w:val="00A138F5"/>
    <w:rsid w:val="00A21F3C"/>
    <w:rsid w:val="00A22F5F"/>
    <w:rsid w:val="00A27ADE"/>
    <w:rsid w:val="00A35A38"/>
    <w:rsid w:val="00A40A78"/>
    <w:rsid w:val="00A42176"/>
    <w:rsid w:val="00A42E63"/>
    <w:rsid w:val="00A516A7"/>
    <w:rsid w:val="00A525BE"/>
    <w:rsid w:val="00A60183"/>
    <w:rsid w:val="00A62BE8"/>
    <w:rsid w:val="00A63648"/>
    <w:rsid w:val="00A6575C"/>
    <w:rsid w:val="00A67906"/>
    <w:rsid w:val="00A70E92"/>
    <w:rsid w:val="00A83BE8"/>
    <w:rsid w:val="00A901D5"/>
    <w:rsid w:val="00A91068"/>
    <w:rsid w:val="00A95A1A"/>
    <w:rsid w:val="00A95EDE"/>
    <w:rsid w:val="00AA0169"/>
    <w:rsid w:val="00AA17EC"/>
    <w:rsid w:val="00AA1F83"/>
    <w:rsid w:val="00AA37BB"/>
    <w:rsid w:val="00AA6AD6"/>
    <w:rsid w:val="00AA763B"/>
    <w:rsid w:val="00AB0E36"/>
    <w:rsid w:val="00AB3CBC"/>
    <w:rsid w:val="00AB42EE"/>
    <w:rsid w:val="00AB5063"/>
    <w:rsid w:val="00AB782A"/>
    <w:rsid w:val="00AC1C60"/>
    <w:rsid w:val="00AD7890"/>
    <w:rsid w:val="00AE5948"/>
    <w:rsid w:val="00AF615A"/>
    <w:rsid w:val="00B00826"/>
    <w:rsid w:val="00B01B90"/>
    <w:rsid w:val="00B05F59"/>
    <w:rsid w:val="00B06D4B"/>
    <w:rsid w:val="00B11664"/>
    <w:rsid w:val="00B26126"/>
    <w:rsid w:val="00B27F39"/>
    <w:rsid w:val="00B301AA"/>
    <w:rsid w:val="00B30443"/>
    <w:rsid w:val="00B30D1D"/>
    <w:rsid w:val="00B3210C"/>
    <w:rsid w:val="00B34C75"/>
    <w:rsid w:val="00B42415"/>
    <w:rsid w:val="00B45F3F"/>
    <w:rsid w:val="00B50288"/>
    <w:rsid w:val="00B5270D"/>
    <w:rsid w:val="00B6396C"/>
    <w:rsid w:val="00B724CB"/>
    <w:rsid w:val="00B77A39"/>
    <w:rsid w:val="00B903CB"/>
    <w:rsid w:val="00B9219A"/>
    <w:rsid w:val="00BA51E3"/>
    <w:rsid w:val="00BA5CF2"/>
    <w:rsid w:val="00BA7A51"/>
    <w:rsid w:val="00BB2614"/>
    <w:rsid w:val="00BB32DE"/>
    <w:rsid w:val="00BB4300"/>
    <w:rsid w:val="00BB6190"/>
    <w:rsid w:val="00BB7E57"/>
    <w:rsid w:val="00BC06FF"/>
    <w:rsid w:val="00BC1C53"/>
    <w:rsid w:val="00BC2175"/>
    <w:rsid w:val="00BC3012"/>
    <w:rsid w:val="00BC424F"/>
    <w:rsid w:val="00BC5B27"/>
    <w:rsid w:val="00BC7DB6"/>
    <w:rsid w:val="00BD1C7B"/>
    <w:rsid w:val="00BD2482"/>
    <w:rsid w:val="00BD26BA"/>
    <w:rsid w:val="00BD5326"/>
    <w:rsid w:val="00BD759C"/>
    <w:rsid w:val="00BE09E3"/>
    <w:rsid w:val="00BE6056"/>
    <w:rsid w:val="00BE69C5"/>
    <w:rsid w:val="00BF3793"/>
    <w:rsid w:val="00C00F17"/>
    <w:rsid w:val="00C04329"/>
    <w:rsid w:val="00C04F4B"/>
    <w:rsid w:val="00C134C8"/>
    <w:rsid w:val="00C13FF5"/>
    <w:rsid w:val="00C15816"/>
    <w:rsid w:val="00C37290"/>
    <w:rsid w:val="00C41415"/>
    <w:rsid w:val="00C4175C"/>
    <w:rsid w:val="00C43F22"/>
    <w:rsid w:val="00C44C4E"/>
    <w:rsid w:val="00C54B7D"/>
    <w:rsid w:val="00C6382E"/>
    <w:rsid w:val="00C6546D"/>
    <w:rsid w:val="00C74CD3"/>
    <w:rsid w:val="00C934B9"/>
    <w:rsid w:val="00C93D3C"/>
    <w:rsid w:val="00C944AF"/>
    <w:rsid w:val="00C96DD8"/>
    <w:rsid w:val="00CA18B8"/>
    <w:rsid w:val="00CA2469"/>
    <w:rsid w:val="00CA3C89"/>
    <w:rsid w:val="00CA44DF"/>
    <w:rsid w:val="00CA5E22"/>
    <w:rsid w:val="00CA64B6"/>
    <w:rsid w:val="00CA662B"/>
    <w:rsid w:val="00CA7810"/>
    <w:rsid w:val="00CB0733"/>
    <w:rsid w:val="00CB5D60"/>
    <w:rsid w:val="00CC5103"/>
    <w:rsid w:val="00CC62AC"/>
    <w:rsid w:val="00CC7FF2"/>
    <w:rsid w:val="00CD2240"/>
    <w:rsid w:val="00CD38D5"/>
    <w:rsid w:val="00CE2EEF"/>
    <w:rsid w:val="00CF17D0"/>
    <w:rsid w:val="00CF38FB"/>
    <w:rsid w:val="00CF4676"/>
    <w:rsid w:val="00CF71FA"/>
    <w:rsid w:val="00CF7DBE"/>
    <w:rsid w:val="00D01D7D"/>
    <w:rsid w:val="00D02E31"/>
    <w:rsid w:val="00D03378"/>
    <w:rsid w:val="00D05199"/>
    <w:rsid w:val="00D10ED3"/>
    <w:rsid w:val="00D205B1"/>
    <w:rsid w:val="00D23548"/>
    <w:rsid w:val="00D27F81"/>
    <w:rsid w:val="00D36007"/>
    <w:rsid w:val="00D376C7"/>
    <w:rsid w:val="00D42A7C"/>
    <w:rsid w:val="00D4506F"/>
    <w:rsid w:val="00D450C8"/>
    <w:rsid w:val="00D45317"/>
    <w:rsid w:val="00D460D6"/>
    <w:rsid w:val="00D5016C"/>
    <w:rsid w:val="00D50D54"/>
    <w:rsid w:val="00D52430"/>
    <w:rsid w:val="00D52DA0"/>
    <w:rsid w:val="00D55577"/>
    <w:rsid w:val="00D559AE"/>
    <w:rsid w:val="00D64F80"/>
    <w:rsid w:val="00D747F9"/>
    <w:rsid w:val="00D770E3"/>
    <w:rsid w:val="00D77C6E"/>
    <w:rsid w:val="00D900BD"/>
    <w:rsid w:val="00D905B1"/>
    <w:rsid w:val="00D919B2"/>
    <w:rsid w:val="00D91DE5"/>
    <w:rsid w:val="00D923F4"/>
    <w:rsid w:val="00D95467"/>
    <w:rsid w:val="00D96BF9"/>
    <w:rsid w:val="00DA10FF"/>
    <w:rsid w:val="00DA239C"/>
    <w:rsid w:val="00DB2543"/>
    <w:rsid w:val="00DB2F06"/>
    <w:rsid w:val="00DB2FBB"/>
    <w:rsid w:val="00DB4984"/>
    <w:rsid w:val="00DB4CCB"/>
    <w:rsid w:val="00DB6632"/>
    <w:rsid w:val="00DC5042"/>
    <w:rsid w:val="00DC64A8"/>
    <w:rsid w:val="00DC6D7D"/>
    <w:rsid w:val="00DC7761"/>
    <w:rsid w:val="00DC7870"/>
    <w:rsid w:val="00DD3CD4"/>
    <w:rsid w:val="00DD42D0"/>
    <w:rsid w:val="00DE2E12"/>
    <w:rsid w:val="00DE496C"/>
    <w:rsid w:val="00DE738E"/>
    <w:rsid w:val="00DF0631"/>
    <w:rsid w:val="00DF5FE9"/>
    <w:rsid w:val="00E04BB6"/>
    <w:rsid w:val="00E07C47"/>
    <w:rsid w:val="00E110FB"/>
    <w:rsid w:val="00E111FC"/>
    <w:rsid w:val="00E11452"/>
    <w:rsid w:val="00E166E9"/>
    <w:rsid w:val="00E1776B"/>
    <w:rsid w:val="00E21CA0"/>
    <w:rsid w:val="00E22AF8"/>
    <w:rsid w:val="00E31A59"/>
    <w:rsid w:val="00E3679B"/>
    <w:rsid w:val="00E36BF1"/>
    <w:rsid w:val="00E376EE"/>
    <w:rsid w:val="00E4398D"/>
    <w:rsid w:val="00E45D8C"/>
    <w:rsid w:val="00E46066"/>
    <w:rsid w:val="00E5577A"/>
    <w:rsid w:val="00E5764E"/>
    <w:rsid w:val="00E61E72"/>
    <w:rsid w:val="00E623D1"/>
    <w:rsid w:val="00E701CB"/>
    <w:rsid w:val="00E703CD"/>
    <w:rsid w:val="00E71F4F"/>
    <w:rsid w:val="00E7248F"/>
    <w:rsid w:val="00E72979"/>
    <w:rsid w:val="00E72C90"/>
    <w:rsid w:val="00E730C2"/>
    <w:rsid w:val="00E73667"/>
    <w:rsid w:val="00E77655"/>
    <w:rsid w:val="00E85A1F"/>
    <w:rsid w:val="00E9460B"/>
    <w:rsid w:val="00E94F8F"/>
    <w:rsid w:val="00EA39B2"/>
    <w:rsid w:val="00EA452D"/>
    <w:rsid w:val="00EB004D"/>
    <w:rsid w:val="00EB037C"/>
    <w:rsid w:val="00EB2EB1"/>
    <w:rsid w:val="00EB5FD4"/>
    <w:rsid w:val="00EB6686"/>
    <w:rsid w:val="00EC08C0"/>
    <w:rsid w:val="00EC2488"/>
    <w:rsid w:val="00EC4112"/>
    <w:rsid w:val="00EC47AC"/>
    <w:rsid w:val="00ED0132"/>
    <w:rsid w:val="00ED28E5"/>
    <w:rsid w:val="00EE57CF"/>
    <w:rsid w:val="00EF025E"/>
    <w:rsid w:val="00EF1D46"/>
    <w:rsid w:val="00EF20EB"/>
    <w:rsid w:val="00EF30ED"/>
    <w:rsid w:val="00EF5C4B"/>
    <w:rsid w:val="00F069FA"/>
    <w:rsid w:val="00F071FE"/>
    <w:rsid w:val="00F26546"/>
    <w:rsid w:val="00F27552"/>
    <w:rsid w:val="00F305B3"/>
    <w:rsid w:val="00F338D3"/>
    <w:rsid w:val="00F40309"/>
    <w:rsid w:val="00F424D5"/>
    <w:rsid w:val="00F42BBE"/>
    <w:rsid w:val="00F465CE"/>
    <w:rsid w:val="00F46793"/>
    <w:rsid w:val="00F5415A"/>
    <w:rsid w:val="00F607AE"/>
    <w:rsid w:val="00F62157"/>
    <w:rsid w:val="00F621E7"/>
    <w:rsid w:val="00F64FCC"/>
    <w:rsid w:val="00F65793"/>
    <w:rsid w:val="00F6669D"/>
    <w:rsid w:val="00F66F84"/>
    <w:rsid w:val="00F71DD8"/>
    <w:rsid w:val="00F7209D"/>
    <w:rsid w:val="00F76B6E"/>
    <w:rsid w:val="00F82508"/>
    <w:rsid w:val="00F8450A"/>
    <w:rsid w:val="00F8728F"/>
    <w:rsid w:val="00F933EE"/>
    <w:rsid w:val="00F940A9"/>
    <w:rsid w:val="00F94BD8"/>
    <w:rsid w:val="00FA1327"/>
    <w:rsid w:val="00FA3EA8"/>
    <w:rsid w:val="00FA7FF2"/>
    <w:rsid w:val="00FB0DF3"/>
    <w:rsid w:val="00FC1FEF"/>
    <w:rsid w:val="00FC73E5"/>
    <w:rsid w:val="00FD017E"/>
    <w:rsid w:val="00FD0AB9"/>
    <w:rsid w:val="00FD454E"/>
    <w:rsid w:val="00FE2433"/>
    <w:rsid w:val="00FE3F64"/>
    <w:rsid w:val="00FE5A44"/>
    <w:rsid w:val="00FF0AD6"/>
    <w:rsid w:val="00FF370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4080"/>
    <w:pPr>
      <w:keepNext/>
      <w:spacing w:after="0" w:line="240" w:lineRule="auto"/>
      <w:outlineLvl w:val="0"/>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80"/>
    <w:rPr>
      <w:rFonts w:ascii="Tahoma" w:eastAsia="Times New Roman" w:hAnsi="Tahoma" w:cs="Times New Roman"/>
      <w:b/>
      <w:bCs/>
      <w:sz w:val="24"/>
      <w:szCs w:val="24"/>
      <w:u w:val="single"/>
      <w:lang w:bidi="ar-SA"/>
    </w:rPr>
  </w:style>
  <w:style w:type="paragraph" w:styleId="BodyText">
    <w:name w:val="Body Text"/>
    <w:basedOn w:val="Normal"/>
    <w:link w:val="BodyTextChar"/>
    <w:rsid w:val="00534080"/>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rsid w:val="00534080"/>
    <w:rPr>
      <w:rFonts w:ascii="Tahoma" w:eastAsia="Times New Roman" w:hAnsi="Tahoma" w:cs="Tahoma"/>
      <w:sz w:val="24"/>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34080"/>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53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408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3408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4080"/>
    <w:rPr>
      <w:rFonts w:ascii="Tahoma" w:hAnsi="Tahoma" w:cs="Mangal"/>
      <w:sz w:val="16"/>
      <w:szCs w:val="14"/>
    </w:rPr>
  </w:style>
  <w:style w:type="paragraph" w:styleId="Header">
    <w:name w:val="header"/>
    <w:basedOn w:val="Normal"/>
    <w:link w:val="HeaderChar"/>
    <w:uiPriority w:val="99"/>
    <w:unhideWhenUsed/>
    <w:rsid w:val="005D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FF"/>
  </w:style>
  <w:style w:type="paragraph" w:styleId="NoSpacing">
    <w:name w:val="No Spacing"/>
    <w:link w:val="NoSpacingChar"/>
    <w:uiPriority w:val="1"/>
    <w:qFormat/>
    <w:rsid w:val="004B6E76"/>
    <w:pPr>
      <w:spacing w:after="0" w:line="240" w:lineRule="auto"/>
    </w:pPr>
  </w:style>
  <w:style w:type="table" w:styleId="TableGrid">
    <w:name w:val="Table Grid"/>
    <w:basedOn w:val="TableNormal"/>
    <w:uiPriority w:val="59"/>
    <w:rsid w:val="00587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2280"/>
    <w:rPr>
      <w:color w:val="0000FF" w:themeColor="hyperlink"/>
      <w:u w:val="single"/>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2D43B9"/>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2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4080"/>
    <w:pPr>
      <w:keepNext/>
      <w:spacing w:after="0" w:line="240" w:lineRule="auto"/>
      <w:outlineLvl w:val="0"/>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80"/>
    <w:rPr>
      <w:rFonts w:ascii="Tahoma" w:eastAsia="Times New Roman" w:hAnsi="Tahoma" w:cs="Times New Roman"/>
      <w:b/>
      <w:bCs/>
      <w:sz w:val="24"/>
      <w:szCs w:val="24"/>
      <w:u w:val="single"/>
      <w:lang w:bidi="ar-SA"/>
    </w:rPr>
  </w:style>
  <w:style w:type="paragraph" w:styleId="BodyText">
    <w:name w:val="Body Text"/>
    <w:basedOn w:val="Normal"/>
    <w:link w:val="BodyTextChar"/>
    <w:rsid w:val="00534080"/>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rsid w:val="00534080"/>
    <w:rPr>
      <w:rFonts w:ascii="Tahoma" w:eastAsia="Times New Roman" w:hAnsi="Tahoma" w:cs="Tahoma"/>
      <w:sz w:val="24"/>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34080"/>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53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408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3408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4080"/>
    <w:rPr>
      <w:rFonts w:ascii="Tahoma" w:hAnsi="Tahoma" w:cs="Mangal"/>
      <w:sz w:val="16"/>
      <w:szCs w:val="14"/>
    </w:rPr>
  </w:style>
  <w:style w:type="paragraph" w:styleId="Header">
    <w:name w:val="header"/>
    <w:basedOn w:val="Normal"/>
    <w:link w:val="HeaderChar"/>
    <w:uiPriority w:val="99"/>
    <w:unhideWhenUsed/>
    <w:rsid w:val="005D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FF"/>
  </w:style>
  <w:style w:type="paragraph" w:styleId="NoSpacing">
    <w:name w:val="No Spacing"/>
    <w:link w:val="NoSpacingChar"/>
    <w:uiPriority w:val="1"/>
    <w:qFormat/>
    <w:rsid w:val="004B6E76"/>
    <w:pPr>
      <w:spacing w:after="0" w:line="240" w:lineRule="auto"/>
    </w:pPr>
  </w:style>
  <w:style w:type="table" w:styleId="TableGrid">
    <w:name w:val="Table Grid"/>
    <w:basedOn w:val="TableNormal"/>
    <w:uiPriority w:val="59"/>
    <w:rsid w:val="00587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92280"/>
    <w:rPr>
      <w:color w:val="0000FF" w:themeColor="hyperlink"/>
      <w:u w:val="single"/>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2D43B9"/>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3358">
      <w:bodyDiv w:val="1"/>
      <w:marLeft w:val="0"/>
      <w:marRight w:val="0"/>
      <w:marTop w:val="0"/>
      <w:marBottom w:val="0"/>
      <w:divBdr>
        <w:top w:val="none" w:sz="0" w:space="0" w:color="auto"/>
        <w:left w:val="none" w:sz="0" w:space="0" w:color="auto"/>
        <w:bottom w:val="none" w:sz="0" w:space="0" w:color="auto"/>
        <w:right w:val="none" w:sz="0" w:space="0" w:color="auto"/>
      </w:divBdr>
    </w:div>
    <w:div w:id="1163398139">
      <w:bodyDiv w:val="1"/>
      <w:marLeft w:val="0"/>
      <w:marRight w:val="0"/>
      <w:marTop w:val="0"/>
      <w:marBottom w:val="0"/>
      <w:divBdr>
        <w:top w:val="none" w:sz="0" w:space="0" w:color="auto"/>
        <w:left w:val="none" w:sz="0" w:space="0" w:color="auto"/>
        <w:bottom w:val="none" w:sz="0" w:space="0" w:color="auto"/>
        <w:right w:val="none" w:sz="0" w:space="0" w:color="auto"/>
      </w:divBdr>
    </w:div>
    <w:div w:id="18371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CFD7-957F-401D-A59A-1FC33B57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051232</dc:creator>
  <cp:lastModifiedBy>RAJAKUMAR IPPILI</cp:lastModifiedBy>
  <cp:revision>6</cp:revision>
  <cp:lastPrinted>2023-06-12T12:46:00Z</cp:lastPrinted>
  <dcterms:created xsi:type="dcterms:W3CDTF">2023-06-13T12:04:00Z</dcterms:created>
  <dcterms:modified xsi:type="dcterms:W3CDTF">2023-06-13T12:41:00Z</dcterms:modified>
</cp:coreProperties>
</file>